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81B8BA" w14:textId="77777777" w:rsidR="00E51B3D" w:rsidRPr="008F36FA" w:rsidRDefault="00E51B3D" w:rsidP="00E51B3D">
      <w:pPr>
        <w:spacing w:after="120" w:line="240" w:lineRule="auto"/>
        <w:jc w:val="center"/>
        <w:rPr>
          <w:rFonts w:cstheme="minorHAnsi"/>
          <w:b/>
          <w:bCs/>
          <w:sz w:val="24"/>
          <w:szCs w:val="24"/>
        </w:rPr>
      </w:pPr>
      <w:bookmarkStart w:id="0" w:name="_Hlk98855139"/>
      <w:r w:rsidRPr="008F36FA">
        <w:rPr>
          <w:rFonts w:cstheme="minorHAnsi"/>
          <w:b/>
          <w:bCs/>
          <w:sz w:val="24"/>
          <w:szCs w:val="24"/>
        </w:rPr>
        <w:t>ANEXO I – MODELO DE PROPOSTA DE PREÇOS</w:t>
      </w:r>
    </w:p>
    <w:p w14:paraId="6E9885B8"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w:t>
      </w:r>
      <w:r w:rsidRPr="008F36FA">
        <w:rPr>
          <w:rFonts w:cstheme="minorHAnsi"/>
          <w:sz w:val="24"/>
          <w:szCs w:val="24"/>
        </w:rPr>
        <w:t>Este anexo é um modelo de proposta de preços, que deve ser preenchido apenas para os itens licitados desejados e em papel timbrado da licitante).</w:t>
      </w:r>
    </w:p>
    <w:tbl>
      <w:tblPr>
        <w:tblStyle w:val="Tabelacomgrade"/>
        <w:tblW w:w="9369" w:type="dxa"/>
        <w:tblLayout w:type="fixed"/>
        <w:tblLook w:val="04A0" w:firstRow="1" w:lastRow="0" w:firstColumn="1" w:lastColumn="0" w:noHBand="0" w:noVBand="1"/>
      </w:tblPr>
      <w:tblGrid>
        <w:gridCol w:w="726"/>
        <w:gridCol w:w="1081"/>
        <w:gridCol w:w="2157"/>
        <w:gridCol w:w="740"/>
        <w:gridCol w:w="1024"/>
        <w:gridCol w:w="138"/>
        <w:gridCol w:w="1364"/>
        <w:gridCol w:w="758"/>
        <w:gridCol w:w="463"/>
        <w:gridCol w:w="918"/>
      </w:tblGrid>
      <w:tr w:rsidR="00E51B3D" w:rsidRPr="008F36FA" w14:paraId="365A3216" w14:textId="77777777" w:rsidTr="00FA5691">
        <w:tc>
          <w:tcPr>
            <w:tcW w:w="1807" w:type="dxa"/>
            <w:gridSpan w:val="2"/>
            <w:tcBorders>
              <w:bottom w:val="single" w:sz="4" w:space="0" w:color="auto"/>
            </w:tcBorders>
            <w:vAlign w:val="center"/>
          </w:tcPr>
          <w:p w14:paraId="6C4ECEFD" w14:textId="77777777" w:rsidR="00E51B3D" w:rsidRPr="008F36FA" w:rsidRDefault="00E51B3D" w:rsidP="00625812">
            <w:pPr>
              <w:spacing w:after="120"/>
              <w:jc w:val="center"/>
              <w:rPr>
                <w:rFonts w:cstheme="minorHAnsi"/>
                <w:b/>
                <w:bCs/>
                <w:sz w:val="24"/>
                <w:szCs w:val="24"/>
              </w:rPr>
            </w:pPr>
            <w:r w:rsidRPr="008F36FA">
              <w:rPr>
                <w:rFonts w:cstheme="minorHAnsi"/>
                <w:b/>
                <w:bCs/>
                <w:sz w:val="24"/>
                <w:szCs w:val="24"/>
              </w:rPr>
              <w:t>PROPOSTA DE PREÇOS</w:t>
            </w:r>
          </w:p>
        </w:tc>
        <w:tc>
          <w:tcPr>
            <w:tcW w:w="2157" w:type="dxa"/>
            <w:tcBorders>
              <w:bottom w:val="single" w:sz="4" w:space="0" w:color="auto"/>
            </w:tcBorders>
            <w:vAlign w:val="center"/>
          </w:tcPr>
          <w:p w14:paraId="2667B686" w14:textId="77777777" w:rsidR="00E51B3D" w:rsidRPr="008F36FA" w:rsidRDefault="00E51B3D" w:rsidP="00625812">
            <w:pPr>
              <w:spacing w:after="120"/>
              <w:jc w:val="center"/>
              <w:rPr>
                <w:rFonts w:cstheme="minorHAnsi"/>
                <w:b/>
                <w:bCs/>
                <w:sz w:val="24"/>
                <w:szCs w:val="24"/>
              </w:rPr>
            </w:pPr>
            <w:r w:rsidRPr="008F36FA">
              <w:rPr>
                <w:rFonts w:cstheme="minorHAnsi"/>
                <w:b/>
                <w:bCs/>
                <w:sz w:val="24"/>
                <w:szCs w:val="24"/>
              </w:rPr>
              <w:t>PREGÃO PRESENCIAL</w:t>
            </w:r>
          </w:p>
        </w:tc>
        <w:tc>
          <w:tcPr>
            <w:tcW w:w="1902" w:type="dxa"/>
            <w:gridSpan w:val="3"/>
            <w:tcBorders>
              <w:bottom w:val="single" w:sz="4" w:space="0" w:color="auto"/>
            </w:tcBorders>
            <w:vAlign w:val="center"/>
          </w:tcPr>
          <w:p w14:paraId="73D1FAD5" w14:textId="357BC80C" w:rsidR="00E51B3D" w:rsidRPr="008F36FA" w:rsidRDefault="00E51B3D" w:rsidP="0099011C">
            <w:pPr>
              <w:spacing w:after="120"/>
              <w:jc w:val="center"/>
              <w:rPr>
                <w:rFonts w:cstheme="minorHAnsi"/>
                <w:b/>
                <w:bCs/>
                <w:sz w:val="24"/>
                <w:szCs w:val="24"/>
              </w:rPr>
            </w:pPr>
            <w:r w:rsidRPr="008F36FA">
              <w:rPr>
                <w:rFonts w:cstheme="minorHAnsi"/>
                <w:b/>
                <w:bCs/>
                <w:sz w:val="24"/>
                <w:szCs w:val="24"/>
              </w:rPr>
              <w:t xml:space="preserve">PREGÃO N. </w:t>
            </w:r>
            <w:r w:rsidR="0099011C">
              <w:rPr>
                <w:rFonts w:cstheme="minorHAnsi"/>
                <w:b/>
                <w:bCs/>
                <w:sz w:val="24"/>
                <w:szCs w:val="24"/>
              </w:rPr>
              <w:t>3</w:t>
            </w:r>
            <w:r w:rsidRPr="008F36FA">
              <w:rPr>
                <w:rFonts w:cstheme="minorHAnsi"/>
                <w:b/>
                <w:bCs/>
                <w:sz w:val="24"/>
                <w:szCs w:val="24"/>
              </w:rPr>
              <w:t>/202</w:t>
            </w:r>
            <w:r>
              <w:rPr>
                <w:rFonts w:cstheme="minorHAnsi"/>
                <w:b/>
                <w:bCs/>
                <w:sz w:val="24"/>
                <w:szCs w:val="24"/>
              </w:rPr>
              <w:t>2</w:t>
            </w:r>
          </w:p>
        </w:tc>
        <w:tc>
          <w:tcPr>
            <w:tcW w:w="2122" w:type="dxa"/>
            <w:gridSpan w:val="2"/>
            <w:vAlign w:val="center"/>
          </w:tcPr>
          <w:p w14:paraId="5990BA82" w14:textId="34CEAD1B" w:rsidR="00E51B3D" w:rsidRPr="008F36FA" w:rsidRDefault="00E51B3D" w:rsidP="0099011C">
            <w:pPr>
              <w:spacing w:after="120"/>
              <w:jc w:val="center"/>
              <w:rPr>
                <w:rFonts w:cstheme="minorHAnsi"/>
                <w:b/>
                <w:bCs/>
                <w:sz w:val="24"/>
                <w:szCs w:val="24"/>
              </w:rPr>
            </w:pPr>
            <w:r w:rsidRPr="008F36FA">
              <w:rPr>
                <w:rFonts w:cstheme="minorHAnsi"/>
                <w:b/>
                <w:bCs/>
                <w:sz w:val="24"/>
                <w:szCs w:val="24"/>
              </w:rPr>
              <w:t xml:space="preserve">PROCESSO N. </w:t>
            </w:r>
            <w:r w:rsidR="0099011C">
              <w:rPr>
                <w:rFonts w:cstheme="minorHAnsi"/>
                <w:b/>
                <w:bCs/>
                <w:sz w:val="24"/>
                <w:szCs w:val="24"/>
              </w:rPr>
              <w:t>14</w:t>
            </w:r>
            <w:r w:rsidRPr="008F36FA">
              <w:rPr>
                <w:rFonts w:cstheme="minorHAnsi"/>
                <w:b/>
                <w:bCs/>
                <w:sz w:val="24"/>
                <w:szCs w:val="24"/>
              </w:rPr>
              <w:t>/202</w:t>
            </w:r>
            <w:r>
              <w:rPr>
                <w:rFonts w:cstheme="minorHAnsi"/>
                <w:b/>
                <w:bCs/>
                <w:sz w:val="24"/>
                <w:szCs w:val="24"/>
              </w:rPr>
              <w:t>2</w:t>
            </w:r>
          </w:p>
        </w:tc>
        <w:tc>
          <w:tcPr>
            <w:tcW w:w="1381" w:type="dxa"/>
            <w:gridSpan w:val="2"/>
            <w:vAlign w:val="center"/>
          </w:tcPr>
          <w:p w14:paraId="204FF441" w14:textId="77777777" w:rsidR="00E51B3D" w:rsidRPr="008F36FA" w:rsidRDefault="00E51B3D" w:rsidP="00625812">
            <w:pPr>
              <w:spacing w:after="120"/>
              <w:jc w:val="center"/>
              <w:rPr>
                <w:rFonts w:cstheme="minorHAnsi"/>
                <w:b/>
                <w:bCs/>
                <w:sz w:val="24"/>
                <w:szCs w:val="24"/>
              </w:rPr>
            </w:pPr>
            <w:r w:rsidRPr="008F36FA">
              <w:rPr>
                <w:rFonts w:cstheme="minorHAnsi"/>
                <w:b/>
                <w:bCs/>
                <w:sz w:val="24"/>
                <w:szCs w:val="24"/>
              </w:rPr>
              <w:t>TIPO: MENOR PREÇO POR ITEM</w:t>
            </w:r>
          </w:p>
        </w:tc>
      </w:tr>
      <w:tr w:rsidR="00E51B3D" w:rsidRPr="008F36FA" w14:paraId="67BC2A9E" w14:textId="77777777" w:rsidTr="00FA5691">
        <w:tc>
          <w:tcPr>
            <w:tcW w:w="9369" w:type="dxa"/>
            <w:gridSpan w:val="10"/>
            <w:tcBorders>
              <w:top w:val="nil"/>
              <w:bottom w:val="single" w:sz="4" w:space="0" w:color="auto"/>
            </w:tcBorders>
            <w:vAlign w:val="center"/>
          </w:tcPr>
          <w:p w14:paraId="3D4052FB" w14:textId="77777777" w:rsidR="00E51B3D" w:rsidRPr="008F36FA" w:rsidRDefault="00E51B3D" w:rsidP="00625812">
            <w:pPr>
              <w:spacing w:after="120"/>
              <w:rPr>
                <w:rFonts w:cstheme="minorHAnsi"/>
                <w:b/>
                <w:bCs/>
                <w:sz w:val="24"/>
                <w:szCs w:val="24"/>
              </w:rPr>
            </w:pPr>
            <w:r w:rsidRPr="008F36FA">
              <w:rPr>
                <w:rFonts w:cstheme="minorHAnsi"/>
                <w:b/>
                <w:bCs/>
                <w:sz w:val="24"/>
                <w:szCs w:val="24"/>
              </w:rPr>
              <w:t>PROPONENTE:</w:t>
            </w:r>
          </w:p>
        </w:tc>
      </w:tr>
      <w:tr w:rsidR="00E51B3D" w:rsidRPr="008F36FA" w14:paraId="19E15B47" w14:textId="77777777" w:rsidTr="00FA5691">
        <w:tc>
          <w:tcPr>
            <w:tcW w:w="9369" w:type="dxa"/>
            <w:gridSpan w:val="10"/>
            <w:tcBorders>
              <w:top w:val="single" w:sz="4" w:space="0" w:color="auto"/>
              <w:bottom w:val="single" w:sz="4" w:space="0" w:color="auto"/>
            </w:tcBorders>
            <w:vAlign w:val="center"/>
          </w:tcPr>
          <w:p w14:paraId="38BBDB85" w14:textId="77777777" w:rsidR="00E51B3D" w:rsidRPr="008F36FA" w:rsidRDefault="00E51B3D" w:rsidP="00625812">
            <w:pPr>
              <w:spacing w:after="120"/>
              <w:rPr>
                <w:rFonts w:cstheme="minorHAnsi"/>
                <w:b/>
                <w:bCs/>
                <w:sz w:val="24"/>
                <w:szCs w:val="24"/>
              </w:rPr>
            </w:pPr>
            <w:r w:rsidRPr="008F36FA">
              <w:rPr>
                <w:rFonts w:cstheme="minorHAnsi"/>
                <w:b/>
                <w:bCs/>
                <w:sz w:val="24"/>
                <w:szCs w:val="24"/>
              </w:rPr>
              <w:t>CNPJ/MF Nº:</w:t>
            </w:r>
          </w:p>
        </w:tc>
      </w:tr>
      <w:tr w:rsidR="00E51B3D" w:rsidRPr="008F36FA" w14:paraId="05134345" w14:textId="77777777" w:rsidTr="00FA5691">
        <w:tc>
          <w:tcPr>
            <w:tcW w:w="9369" w:type="dxa"/>
            <w:gridSpan w:val="10"/>
            <w:tcBorders>
              <w:top w:val="single" w:sz="4" w:space="0" w:color="auto"/>
              <w:bottom w:val="single" w:sz="4" w:space="0" w:color="auto"/>
            </w:tcBorders>
            <w:vAlign w:val="center"/>
          </w:tcPr>
          <w:p w14:paraId="75778416" w14:textId="77777777" w:rsidR="00E51B3D" w:rsidRPr="008F36FA" w:rsidRDefault="00E51B3D" w:rsidP="00625812">
            <w:pPr>
              <w:spacing w:after="120"/>
              <w:rPr>
                <w:rFonts w:cstheme="minorHAnsi"/>
                <w:b/>
                <w:bCs/>
                <w:sz w:val="24"/>
                <w:szCs w:val="24"/>
              </w:rPr>
            </w:pPr>
            <w:r w:rsidRPr="008F36FA">
              <w:rPr>
                <w:rFonts w:cstheme="minorHAnsi"/>
                <w:b/>
                <w:bCs/>
                <w:sz w:val="24"/>
                <w:szCs w:val="24"/>
              </w:rPr>
              <w:t>ENDEREÇO COMPLETO:</w:t>
            </w:r>
          </w:p>
        </w:tc>
      </w:tr>
      <w:tr w:rsidR="00E51B3D" w:rsidRPr="008F36FA" w14:paraId="10EBD3A7" w14:textId="77777777" w:rsidTr="00FA5691">
        <w:tc>
          <w:tcPr>
            <w:tcW w:w="9369" w:type="dxa"/>
            <w:gridSpan w:val="10"/>
            <w:tcBorders>
              <w:top w:val="single" w:sz="4" w:space="0" w:color="auto"/>
              <w:bottom w:val="single" w:sz="4" w:space="0" w:color="auto"/>
            </w:tcBorders>
            <w:vAlign w:val="center"/>
          </w:tcPr>
          <w:p w14:paraId="4F086A88" w14:textId="77777777" w:rsidR="00E51B3D" w:rsidRPr="008F36FA" w:rsidRDefault="00E51B3D" w:rsidP="00625812">
            <w:pPr>
              <w:spacing w:after="120"/>
              <w:rPr>
                <w:rFonts w:cstheme="minorHAnsi"/>
                <w:b/>
                <w:bCs/>
                <w:sz w:val="24"/>
                <w:szCs w:val="24"/>
              </w:rPr>
            </w:pPr>
            <w:r w:rsidRPr="008F36FA">
              <w:rPr>
                <w:rFonts w:cstheme="minorHAnsi"/>
                <w:b/>
                <w:bCs/>
                <w:sz w:val="24"/>
                <w:szCs w:val="24"/>
              </w:rPr>
              <w:t>TELEFONE N.º:</w:t>
            </w:r>
          </w:p>
        </w:tc>
      </w:tr>
      <w:tr w:rsidR="00E51B3D" w:rsidRPr="008F36FA" w14:paraId="62E253A5" w14:textId="77777777" w:rsidTr="00FA5691">
        <w:tc>
          <w:tcPr>
            <w:tcW w:w="9369" w:type="dxa"/>
            <w:gridSpan w:val="10"/>
            <w:tcBorders>
              <w:top w:val="single" w:sz="4" w:space="0" w:color="auto"/>
            </w:tcBorders>
            <w:vAlign w:val="center"/>
          </w:tcPr>
          <w:p w14:paraId="422364E4" w14:textId="77777777" w:rsidR="00E51B3D" w:rsidRPr="008F36FA" w:rsidRDefault="00E51B3D" w:rsidP="00625812">
            <w:pPr>
              <w:spacing w:after="120"/>
              <w:rPr>
                <w:rFonts w:cstheme="minorHAnsi"/>
                <w:b/>
                <w:bCs/>
                <w:sz w:val="24"/>
                <w:szCs w:val="24"/>
              </w:rPr>
            </w:pPr>
            <w:r w:rsidRPr="008F36FA">
              <w:rPr>
                <w:rFonts w:cstheme="minorHAnsi"/>
                <w:b/>
                <w:bCs/>
                <w:sz w:val="24"/>
                <w:szCs w:val="24"/>
              </w:rPr>
              <w:t>EMAIL:</w:t>
            </w:r>
          </w:p>
        </w:tc>
      </w:tr>
      <w:tr w:rsidR="00E51B3D" w:rsidRPr="008F36FA" w14:paraId="4157AB83" w14:textId="77777777" w:rsidTr="00FA5691">
        <w:tc>
          <w:tcPr>
            <w:tcW w:w="726" w:type="dxa"/>
            <w:vAlign w:val="center"/>
          </w:tcPr>
          <w:p w14:paraId="1FAFD276" w14:textId="77777777" w:rsidR="00E51B3D" w:rsidRPr="008F36FA" w:rsidRDefault="00E51B3D" w:rsidP="00625812">
            <w:pPr>
              <w:spacing w:after="120"/>
              <w:jc w:val="center"/>
              <w:rPr>
                <w:rFonts w:cstheme="minorHAnsi"/>
                <w:sz w:val="24"/>
                <w:szCs w:val="24"/>
              </w:rPr>
            </w:pPr>
            <w:r w:rsidRPr="008F36FA">
              <w:rPr>
                <w:rFonts w:cstheme="minorHAnsi"/>
                <w:b/>
                <w:bCs/>
                <w:sz w:val="24"/>
                <w:szCs w:val="24"/>
              </w:rPr>
              <w:t>ITEM</w:t>
            </w:r>
          </w:p>
        </w:tc>
        <w:tc>
          <w:tcPr>
            <w:tcW w:w="3238" w:type="dxa"/>
            <w:gridSpan w:val="2"/>
            <w:vAlign w:val="center"/>
          </w:tcPr>
          <w:p w14:paraId="3729B376" w14:textId="77777777" w:rsidR="00E51B3D" w:rsidRPr="008F36FA" w:rsidRDefault="00E51B3D" w:rsidP="00625812">
            <w:pPr>
              <w:spacing w:after="120"/>
              <w:jc w:val="center"/>
              <w:rPr>
                <w:rFonts w:cstheme="minorHAnsi"/>
                <w:sz w:val="24"/>
                <w:szCs w:val="24"/>
              </w:rPr>
            </w:pPr>
            <w:r w:rsidRPr="008F36FA">
              <w:rPr>
                <w:rFonts w:cstheme="minorHAnsi"/>
                <w:b/>
                <w:bCs/>
                <w:sz w:val="24"/>
                <w:szCs w:val="24"/>
              </w:rPr>
              <w:t>ESPECIFICAÇÃO DO OBJETO</w:t>
            </w:r>
          </w:p>
        </w:tc>
        <w:tc>
          <w:tcPr>
            <w:tcW w:w="740" w:type="dxa"/>
            <w:vAlign w:val="center"/>
          </w:tcPr>
          <w:p w14:paraId="55D6915B" w14:textId="77777777" w:rsidR="00E51B3D" w:rsidRPr="008F36FA" w:rsidRDefault="00E51B3D" w:rsidP="00625812">
            <w:pPr>
              <w:spacing w:after="120"/>
              <w:jc w:val="center"/>
              <w:rPr>
                <w:rFonts w:cstheme="minorHAnsi"/>
                <w:sz w:val="24"/>
                <w:szCs w:val="24"/>
              </w:rPr>
            </w:pPr>
            <w:r w:rsidRPr="008F36FA">
              <w:rPr>
                <w:rFonts w:cstheme="minorHAnsi"/>
                <w:b/>
                <w:bCs/>
                <w:sz w:val="24"/>
                <w:szCs w:val="24"/>
              </w:rPr>
              <w:t>UNID.</w:t>
            </w:r>
          </w:p>
        </w:tc>
        <w:tc>
          <w:tcPr>
            <w:tcW w:w="1024" w:type="dxa"/>
            <w:vAlign w:val="center"/>
          </w:tcPr>
          <w:p w14:paraId="23932195" w14:textId="77777777" w:rsidR="00E51B3D" w:rsidRPr="008F36FA" w:rsidRDefault="00E51B3D" w:rsidP="00625812">
            <w:pPr>
              <w:spacing w:after="120"/>
              <w:jc w:val="center"/>
              <w:rPr>
                <w:rFonts w:cstheme="minorHAnsi"/>
                <w:sz w:val="24"/>
                <w:szCs w:val="24"/>
              </w:rPr>
            </w:pPr>
            <w:r w:rsidRPr="008F36FA">
              <w:rPr>
                <w:rFonts w:cstheme="minorHAnsi"/>
                <w:b/>
                <w:bCs/>
                <w:sz w:val="24"/>
                <w:szCs w:val="24"/>
              </w:rPr>
              <w:t>QUANT.</w:t>
            </w:r>
          </w:p>
        </w:tc>
        <w:tc>
          <w:tcPr>
            <w:tcW w:w="1502" w:type="dxa"/>
            <w:gridSpan w:val="2"/>
          </w:tcPr>
          <w:p w14:paraId="5E7C1C95" w14:textId="77777777" w:rsidR="00E51B3D" w:rsidRPr="008F36FA" w:rsidRDefault="00E51B3D" w:rsidP="00625812">
            <w:pPr>
              <w:spacing w:after="120"/>
              <w:jc w:val="center"/>
              <w:rPr>
                <w:rFonts w:cstheme="minorHAnsi"/>
                <w:sz w:val="24"/>
                <w:szCs w:val="24"/>
              </w:rPr>
            </w:pPr>
            <w:r w:rsidRPr="008F36FA">
              <w:rPr>
                <w:rFonts w:cstheme="minorHAnsi"/>
                <w:b/>
                <w:bCs/>
                <w:sz w:val="24"/>
                <w:szCs w:val="24"/>
              </w:rPr>
              <w:t>MARCA - FABRICANTE</w:t>
            </w:r>
          </w:p>
        </w:tc>
        <w:tc>
          <w:tcPr>
            <w:tcW w:w="1221" w:type="dxa"/>
            <w:gridSpan w:val="2"/>
          </w:tcPr>
          <w:p w14:paraId="5A615698" w14:textId="77777777" w:rsidR="00E51B3D" w:rsidRPr="008F36FA" w:rsidRDefault="00E51B3D" w:rsidP="00625812">
            <w:pPr>
              <w:spacing w:after="120"/>
              <w:jc w:val="center"/>
              <w:rPr>
                <w:rFonts w:cstheme="minorHAnsi"/>
                <w:sz w:val="24"/>
                <w:szCs w:val="24"/>
              </w:rPr>
            </w:pPr>
            <w:r w:rsidRPr="008F36FA">
              <w:rPr>
                <w:rFonts w:cstheme="minorHAnsi"/>
                <w:b/>
                <w:bCs/>
                <w:sz w:val="24"/>
                <w:szCs w:val="24"/>
              </w:rPr>
              <w:t>PREÇO UNITÁRIO</w:t>
            </w:r>
          </w:p>
        </w:tc>
        <w:tc>
          <w:tcPr>
            <w:tcW w:w="918" w:type="dxa"/>
          </w:tcPr>
          <w:p w14:paraId="6343F695" w14:textId="77777777" w:rsidR="00E51B3D" w:rsidRPr="008F36FA" w:rsidRDefault="00E51B3D" w:rsidP="00625812">
            <w:pPr>
              <w:spacing w:after="120"/>
              <w:jc w:val="center"/>
              <w:rPr>
                <w:rFonts w:cstheme="minorHAnsi"/>
                <w:sz w:val="24"/>
                <w:szCs w:val="24"/>
              </w:rPr>
            </w:pPr>
            <w:r w:rsidRPr="008F36FA">
              <w:rPr>
                <w:rFonts w:cstheme="minorHAnsi"/>
                <w:b/>
                <w:bCs/>
                <w:sz w:val="24"/>
                <w:szCs w:val="24"/>
              </w:rPr>
              <w:t>TOTAL</w:t>
            </w:r>
          </w:p>
        </w:tc>
      </w:tr>
      <w:tr w:rsidR="00FA5691" w:rsidRPr="008F36FA" w14:paraId="2630F45B" w14:textId="77777777" w:rsidTr="00FA5691">
        <w:tc>
          <w:tcPr>
            <w:tcW w:w="726" w:type="dxa"/>
            <w:vAlign w:val="center"/>
          </w:tcPr>
          <w:p w14:paraId="5B5BA451" w14:textId="4E5AFEE3" w:rsidR="00FA5691" w:rsidRPr="00FA5691" w:rsidRDefault="00FA5691" w:rsidP="00FA5691">
            <w:pPr>
              <w:jc w:val="center"/>
              <w:rPr>
                <w:rFonts w:cstheme="minorHAnsi"/>
              </w:rPr>
            </w:pPr>
            <w:r w:rsidRPr="00FA5691">
              <w:rPr>
                <w:rFonts w:ascii="Calibri Light" w:hAnsi="Calibri Light"/>
                <w:color w:val="000000"/>
              </w:rPr>
              <w:t>01</w:t>
            </w:r>
          </w:p>
        </w:tc>
        <w:tc>
          <w:tcPr>
            <w:tcW w:w="3238" w:type="dxa"/>
            <w:gridSpan w:val="2"/>
          </w:tcPr>
          <w:p w14:paraId="65BBAE8F" w14:textId="13F12C8D" w:rsidR="00FA5691" w:rsidRPr="00FA5691" w:rsidRDefault="00FA5691" w:rsidP="00FA5691">
            <w:pPr>
              <w:rPr>
                <w:rFonts w:cstheme="minorHAnsi"/>
              </w:rPr>
            </w:pPr>
            <w:r w:rsidRPr="00FA5691">
              <w:rPr>
                <w:bCs/>
              </w:rPr>
              <w:t>Preto ((BYQUALY BQ-CF258X NO CHIP - ORIGINAL</w:t>
            </w:r>
          </w:p>
        </w:tc>
        <w:tc>
          <w:tcPr>
            <w:tcW w:w="740" w:type="dxa"/>
          </w:tcPr>
          <w:p w14:paraId="2646C7C9" w14:textId="77777777" w:rsidR="00FA5691" w:rsidRPr="00FA5691" w:rsidRDefault="00FA5691" w:rsidP="00FA5691">
            <w:pPr>
              <w:jc w:val="center"/>
              <w:rPr>
                <w:rFonts w:ascii="Calibri Light" w:hAnsi="Calibri Light" w:cs="Calibri Light"/>
              </w:rPr>
            </w:pPr>
          </w:p>
          <w:p w14:paraId="6C249CCE" w14:textId="046B2418" w:rsidR="00FA5691" w:rsidRPr="00FA5691" w:rsidRDefault="00FA5691" w:rsidP="00FA5691">
            <w:pPr>
              <w:jc w:val="center"/>
              <w:rPr>
                <w:rFonts w:cstheme="minorHAnsi"/>
              </w:rPr>
            </w:pPr>
            <w:r w:rsidRPr="00FA5691">
              <w:rPr>
                <w:rFonts w:ascii="Calibri Light" w:hAnsi="Calibri Light" w:cs="Calibri Light"/>
              </w:rPr>
              <w:t>UND</w:t>
            </w:r>
          </w:p>
        </w:tc>
        <w:tc>
          <w:tcPr>
            <w:tcW w:w="1024" w:type="dxa"/>
          </w:tcPr>
          <w:p w14:paraId="1D54576E" w14:textId="77777777" w:rsidR="00FA5691" w:rsidRPr="00FA5691" w:rsidRDefault="00FA5691" w:rsidP="00FA5691">
            <w:pPr>
              <w:jc w:val="center"/>
              <w:rPr>
                <w:rFonts w:ascii="Calibri Light" w:hAnsi="Calibri Light" w:cs="Calibri Light"/>
              </w:rPr>
            </w:pPr>
          </w:p>
          <w:p w14:paraId="53A08A83" w14:textId="47AADEF8" w:rsidR="00FA5691" w:rsidRPr="00FA5691" w:rsidRDefault="00FA5691" w:rsidP="00FA5691">
            <w:pPr>
              <w:jc w:val="center"/>
              <w:rPr>
                <w:rFonts w:cstheme="minorHAnsi"/>
              </w:rPr>
            </w:pPr>
            <w:r w:rsidRPr="00FA5691">
              <w:rPr>
                <w:rFonts w:ascii="Calibri Light" w:hAnsi="Calibri Light" w:cs="Calibri Light"/>
              </w:rPr>
              <w:t>12</w:t>
            </w:r>
          </w:p>
        </w:tc>
        <w:tc>
          <w:tcPr>
            <w:tcW w:w="1502" w:type="dxa"/>
            <w:gridSpan w:val="2"/>
          </w:tcPr>
          <w:p w14:paraId="50EEB136" w14:textId="77777777" w:rsidR="00FA5691" w:rsidRPr="008F36FA" w:rsidRDefault="00FA5691" w:rsidP="00FA5691">
            <w:pPr>
              <w:rPr>
                <w:rFonts w:cstheme="minorHAnsi"/>
                <w:sz w:val="24"/>
                <w:szCs w:val="24"/>
              </w:rPr>
            </w:pPr>
          </w:p>
        </w:tc>
        <w:tc>
          <w:tcPr>
            <w:tcW w:w="1221" w:type="dxa"/>
            <w:gridSpan w:val="2"/>
          </w:tcPr>
          <w:p w14:paraId="7011347D" w14:textId="77777777" w:rsidR="00FA5691" w:rsidRPr="008F36FA" w:rsidRDefault="00FA5691" w:rsidP="00FA5691">
            <w:pPr>
              <w:rPr>
                <w:rFonts w:cstheme="minorHAnsi"/>
                <w:sz w:val="24"/>
                <w:szCs w:val="24"/>
              </w:rPr>
            </w:pPr>
          </w:p>
        </w:tc>
        <w:tc>
          <w:tcPr>
            <w:tcW w:w="918" w:type="dxa"/>
          </w:tcPr>
          <w:p w14:paraId="5F179160" w14:textId="77777777" w:rsidR="00FA5691" w:rsidRPr="008F36FA" w:rsidRDefault="00FA5691" w:rsidP="00FA5691">
            <w:pPr>
              <w:rPr>
                <w:rFonts w:cstheme="minorHAnsi"/>
                <w:sz w:val="24"/>
                <w:szCs w:val="24"/>
              </w:rPr>
            </w:pPr>
          </w:p>
        </w:tc>
      </w:tr>
      <w:tr w:rsidR="00FA5691" w:rsidRPr="008F36FA" w14:paraId="25269FCF" w14:textId="77777777" w:rsidTr="00FA5691">
        <w:tc>
          <w:tcPr>
            <w:tcW w:w="726" w:type="dxa"/>
            <w:vAlign w:val="center"/>
          </w:tcPr>
          <w:p w14:paraId="3F1B10CA" w14:textId="013898EE" w:rsidR="00FA5691" w:rsidRPr="00FA5691" w:rsidRDefault="00FA5691" w:rsidP="00FA5691">
            <w:pPr>
              <w:jc w:val="center"/>
              <w:rPr>
                <w:rFonts w:cstheme="minorHAnsi"/>
              </w:rPr>
            </w:pPr>
            <w:r w:rsidRPr="00FA5691">
              <w:rPr>
                <w:rFonts w:ascii="Calibri Light" w:hAnsi="Calibri Light"/>
                <w:color w:val="000000"/>
              </w:rPr>
              <w:t>02</w:t>
            </w:r>
          </w:p>
        </w:tc>
        <w:tc>
          <w:tcPr>
            <w:tcW w:w="3238" w:type="dxa"/>
            <w:gridSpan w:val="2"/>
          </w:tcPr>
          <w:p w14:paraId="0C5FE509" w14:textId="734F84DA" w:rsidR="00FA5691" w:rsidRPr="00FA5691" w:rsidRDefault="00FA5691" w:rsidP="00FA5691">
            <w:pPr>
              <w:rPr>
                <w:rFonts w:cstheme="minorHAnsi"/>
              </w:rPr>
            </w:pPr>
            <w:r w:rsidRPr="00FA5691">
              <w:rPr>
                <w:bCs/>
              </w:rPr>
              <w:t>Preto ((BYQUALY BQ-CF258X NO CHIP - PARALELO</w:t>
            </w:r>
          </w:p>
        </w:tc>
        <w:tc>
          <w:tcPr>
            <w:tcW w:w="740" w:type="dxa"/>
          </w:tcPr>
          <w:p w14:paraId="55E240F7" w14:textId="4CA88759" w:rsidR="00FA5691" w:rsidRPr="00FA5691" w:rsidRDefault="00FA5691" w:rsidP="00FA5691">
            <w:pPr>
              <w:jc w:val="center"/>
              <w:rPr>
                <w:rFonts w:cstheme="minorHAnsi"/>
              </w:rPr>
            </w:pPr>
            <w:r w:rsidRPr="00FA5691">
              <w:rPr>
                <w:rFonts w:ascii="Calibri Light" w:hAnsi="Calibri Light" w:cs="Calibri Light"/>
              </w:rPr>
              <w:t>UND</w:t>
            </w:r>
          </w:p>
        </w:tc>
        <w:tc>
          <w:tcPr>
            <w:tcW w:w="1024" w:type="dxa"/>
          </w:tcPr>
          <w:p w14:paraId="785D32C7" w14:textId="77777777" w:rsidR="00FA5691" w:rsidRPr="00FA5691" w:rsidRDefault="00FA5691" w:rsidP="00FA5691">
            <w:pPr>
              <w:jc w:val="center"/>
              <w:rPr>
                <w:rFonts w:ascii="Calibri Light" w:hAnsi="Calibri Light" w:cs="Calibri Light"/>
              </w:rPr>
            </w:pPr>
          </w:p>
          <w:p w14:paraId="63E3347F" w14:textId="2A71E724" w:rsidR="00FA5691" w:rsidRPr="00FA5691" w:rsidRDefault="00FA5691" w:rsidP="00FA5691">
            <w:pPr>
              <w:jc w:val="center"/>
              <w:rPr>
                <w:rFonts w:cstheme="minorHAnsi"/>
              </w:rPr>
            </w:pPr>
            <w:r w:rsidRPr="00FA5691">
              <w:rPr>
                <w:rFonts w:ascii="Calibri Light" w:hAnsi="Calibri Light" w:cs="Calibri Light"/>
              </w:rPr>
              <w:t>60</w:t>
            </w:r>
          </w:p>
        </w:tc>
        <w:tc>
          <w:tcPr>
            <w:tcW w:w="1502" w:type="dxa"/>
            <w:gridSpan w:val="2"/>
          </w:tcPr>
          <w:p w14:paraId="1E61D424" w14:textId="77777777" w:rsidR="00FA5691" w:rsidRPr="008F36FA" w:rsidRDefault="00FA5691" w:rsidP="00FA5691">
            <w:pPr>
              <w:rPr>
                <w:rFonts w:cstheme="minorHAnsi"/>
                <w:sz w:val="24"/>
                <w:szCs w:val="24"/>
              </w:rPr>
            </w:pPr>
          </w:p>
        </w:tc>
        <w:tc>
          <w:tcPr>
            <w:tcW w:w="1221" w:type="dxa"/>
            <w:gridSpan w:val="2"/>
          </w:tcPr>
          <w:p w14:paraId="2A14210D" w14:textId="77777777" w:rsidR="00FA5691" w:rsidRPr="008F36FA" w:rsidRDefault="00FA5691" w:rsidP="00FA5691">
            <w:pPr>
              <w:rPr>
                <w:rFonts w:cstheme="minorHAnsi"/>
                <w:sz w:val="24"/>
                <w:szCs w:val="24"/>
              </w:rPr>
            </w:pPr>
          </w:p>
        </w:tc>
        <w:tc>
          <w:tcPr>
            <w:tcW w:w="918" w:type="dxa"/>
          </w:tcPr>
          <w:p w14:paraId="6144BD7F" w14:textId="77777777" w:rsidR="00FA5691" w:rsidRPr="008F36FA" w:rsidRDefault="00FA5691" w:rsidP="00FA5691">
            <w:pPr>
              <w:rPr>
                <w:rFonts w:cstheme="minorHAnsi"/>
                <w:sz w:val="24"/>
                <w:szCs w:val="24"/>
              </w:rPr>
            </w:pPr>
          </w:p>
        </w:tc>
      </w:tr>
      <w:tr w:rsidR="00FA5691" w:rsidRPr="008F36FA" w14:paraId="5C56A772" w14:textId="77777777" w:rsidTr="00FA5691">
        <w:tc>
          <w:tcPr>
            <w:tcW w:w="726" w:type="dxa"/>
            <w:vAlign w:val="center"/>
          </w:tcPr>
          <w:p w14:paraId="55CD868A" w14:textId="6EBD2AD0" w:rsidR="00FA5691" w:rsidRPr="00FA5691" w:rsidRDefault="00FA5691" w:rsidP="00FA5691">
            <w:pPr>
              <w:jc w:val="center"/>
              <w:rPr>
                <w:rFonts w:cstheme="minorHAnsi"/>
              </w:rPr>
            </w:pPr>
            <w:r w:rsidRPr="00FA5691">
              <w:rPr>
                <w:rFonts w:ascii="Calibri Light" w:hAnsi="Calibri Light"/>
                <w:color w:val="000000"/>
              </w:rPr>
              <w:t>03</w:t>
            </w:r>
          </w:p>
        </w:tc>
        <w:tc>
          <w:tcPr>
            <w:tcW w:w="3238" w:type="dxa"/>
            <w:gridSpan w:val="2"/>
          </w:tcPr>
          <w:p w14:paraId="48AF3AC4" w14:textId="6A206C7D" w:rsidR="00FA5691" w:rsidRPr="00FA5691" w:rsidRDefault="00FA5691" w:rsidP="00FA5691">
            <w:pPr>
              <w:rPr>
                <w:rFonts w:cstheme="minorHAnsi"/>
              </w:rPr>
            </w:pPr>
            <w:r w:rsidRPr="00FA5691">
              <w:rPr>
                <w:bCs/>
                <w:lang w:val="en-US"/>
              </w:rPr>
              <w:t>BQ Series 302 (Yellow) - PARALELO</w:t>
            </w:r>
          </w:p>
        </w:tc>
        <w:tc>
          <w:tcPr>
            <w:tcW w:w="740" w:type="dxa"/>
          </w:tcPr>
          <w:p w14:paraId="056E5ADB" w14:textId="78EEEC38" w:rsidR="00FA5691" w:rsidRPr="00FA5691" w:rsidRDefault="00FA5691" w:rsidP="00FA5691">
            <w:pPr>
              <w:jc w:val="center"/>
              <w:rPr>
                <w:rFonts w:cstheme="minorHAnsi"/>
              </w:rPr>
            </w:pPr>
            <w:r w:rsidRPr="00FA5691">
              <w:rPr>
                <w:rFonts w:ascii="Calibri Light" w:hAnsi="Calibri Light" w:cs="Calibri Light"/>
              </w:rPr>
              <w:t>UND</w:t>
            </w:r>
          </w:p>
        </w:tc>
        <w:tc>
          <w:tcPr>
            <w:tcW w:w="1024" w:type="dxa"/>
          </w:tcPr>
          <w:p w14:paraId="00E9275E" w14:textId="77777777" w:rsidR="00FA5691" w:rsidRPr="00FA5691" w:rsidRDefault="00FA5691" w:rsidP="00FA5691">
            <w:pPr>
              <w:jc w:val="center"/>
              <w:rPr>
                <w:rFonts w:ascii="Calibri Light" w:hAnsi="Calibri Light" w:cs="Calibri Light"/>
              </w:rPr>
            </w:pPr>
          </w:p>
          <w:p w14:paraId="75A03B61" w14:textId="0B9800EA" w:rsidR="00FA5691" w:rsidRPr="00FA5691" w:rsidRDefault="00FA5691" w:rsidP="00FA5691">
            <w:pPr>
              <w:jc w:val="center"/>
              <w:rPr>
                <w:rFonts w:cstheme="minorHAnsi"/>
              </w:rPr>
            </w:pPr>
            <w:r w:rsidRPr="00FA5691">
              <w:rPr>
                <w:rFonts w:ascii="Calibri Light" w:hAnsi="Calibri Light" w:cs="Calibri Light"/>
              </w:rPr>
              <w:t>12</w:t>
            </w:r>
          </w:p>
        </w:tc>
        <w:tc>
          <w:tcPr>
            <w:tcW w:w="1502" w:type="dxa"/>
            <w:gridSpan w:val="2"/>
          </w:tcPr>
          <w:p w14:paraId="1F12DE71" w14:textId="77777777" w:rsidR="00FA5691" w:rsidRPr="008F36FA" w:rsidRDefault="00FA5691" w:rsidP="00FA5691">
            <w:pPr>
              <w:rPr>
                <w:rFonts w:cstheme="minorHAnsi"/>
                <w:sz w:val="24"/>
                <w:szCs w:val="24"/>
              </w:rPr>
            </w:pPr>
          </w:p>
        </w:tc>
        <w:tc>
          <w:tcPr>
            <w:tcW w:w="1221" w:type="dxa"/>
            <w:gridSpan w:val="2"/>
          </w:tcPr>
          <w:p w14:paraId="31EC659A" w14:textId="77777777" w:rsidR="00FA5691" w:rsidRPr="008F36FA" w:rsidRDefault="00FA5691" w:rsidP="00FA5691">
            <w:pPr>
              <w:rPr>
                <w:rFonts w:cstheme="minorHAnsi"/>
                <w:sz w:val="24"/>
                <w:szCs w:val="24"/>
              </w:rPr>
            </w:pPr>
          </w:p>
        </w:tc>
        <w:tc>
          <w:tcPr>
            <w:tcW w:w="918" w:type="dxa"/>
          </w:tcPr>
          <w:p w14:paraId="55028289" w14:textId="77777777" w:rsidR="00FA5691" w:rsidRPr="008F36FA" w:rsidRDefault="00FA5691" w:rsidP="00FA5691">
            <w:pPr>
              <w:rPr>
                <w:rFonts w:cstheme="minorHAnsi"/>
                <w:sz w:val="24"/>
                <w:szCs w:val="24"/>
              </w:rPr>
            </w:pPr>
          </w:p>
        </w:tc>
      </w:tr>
      <w:tr w:rsidR="00FA5691" w:rsidRPr="008F36FA" w14:paraId="27A1DB53" w14:textId="77777777" w:rsidTr="00FA5691">
        <w:tc>
          <w:tcPr>
            <w:tcW w:w="726" w:type="dxa"/>
            <w:vAlign w:val="center"/>
          </w:tcPr>
          <w:p w14:paraId="0362ACEA" w14:textId="6167DA96" w:rsidR="00FA5691" w:rsidRPr="00FA5691" w:rsidRDefault="00FA5691" w:rsidP="00FA5691">
            <w:pPr>
              <w:jc w:val="center"/>
              <w:rPr>
                <w:rFonts w:cstheme="minorHAnsi"/>
              </w:rPr>
            </w:pPr>
            <w:r w:rsidRPr="00FA5691">
              <w:rPr>
                <w:rFonts w:ascii="Calibri Light" w:hAnsi="Calibri Light"/>
                <w:color w:val="000000"/>
              </w:rPr>
              <w:t>04</w:t>
            </w:r>
          </w:p>
        </w:tc>
        <w:tc>
          <w:tcPr>
            <w:tcW w:w="3238" w:type="dxa"/>
            <w:gridSpan w:val="2"/>
          </w:tcPr>
          <w:p w14:paraId="7B904114" w14:textId="6839A011" w:rsidR="00FA5691" w:rsidRPr="00FA5691" w:rsidRDefault="00FA5691" w:rsidP="00FA5691">
            <w:pPr>
              <w:rPr>
                <w:rFonts w:cstheme="minorHAnsi"/>
              </w:rPr>
            </w:pPr>
            <w:r w:rsidRPr="00FA5691">
              <w:rPr>
                <w:bCs/>
                <w:lang w:val="en-US"/>
              </w:rPr>
              <w:t>BQ Series 300(BLACK) PARALELO</w:t>
            </w:r>
          </w:p>
        </w:tc>
        <w:tc>
          <w:tcPr>
            <w:tcW w:w="740" w:type="dxa"/>
          </w:tcPr>
          <w:p w14:paraId="681DA5AF" w14:textId="05BEA02B" w:rsidR="00FA5691" w:rsidRPr="00FA5691" w:rsidRDefault="00FA5691" w:rsidP="00FA5691">
            <w:pPr>
              <w:jc w:val="center"/>
              <w:rPr>
                <w:rFonts w:cstheme="minorHAnsi"/>
              </w:rPr>
            </w:pPr>
            <w:r w:rsidRPr="00FA5691">
              <w:rPr>
                <w:rFonts w:ascii="Calibri Light" w:hAnsi="Calibri Light" w:cs="Calibri Light"/>
              </w:rPr>
              <w:t>UND</w:t>
            </w:r>
          </w:p>
        </w:tc>
        <w:tc>
          <w:tcPr>
            <w:tcW w:w="1024" w:type="dxa"/>
          </w:tcPr>
          <w:p w14:paraId="7D134BFD" w14:textId="77777777" w:rsidR="00FA5691" w:rsidRPr="00FA5691" w:rsidRDefault="00FA5691" w:rsidP="00FA5691">
            <w:pPr>
              <w:jc w:val="center"/>
              <w:rPr>
                <w:rFonts w:ascii="Calibri Light" w:hAnsi="Calibri Light" w:cs="Calibri Light"/>
              </w:rPr>
            </w:pPr>
          </w:p>
          <w:p w14:paraId="546A0982" w14:textId="685715DB" w:rsidR="00FA5691" w:rsidRPr="00FA5691" w:rsidRDefault="00FA5691" w:rsidP="00FA5691">
            <w:pPr>
              <w:jc w:val="center"/>
              <w:rPr>
                <w:rFonts w:cstheme="minorHAnsi"/>
              </w:rPr>
            </w:pPr>
            <w:r w:rsidRPr="00FA5691">
              <w:rPr>
                <w:rFonts w:ascii="Calibri Light" w:hAnsi="Calibri Light" w:cs="Calibri Light"/>
              </w:rPr>
              <w:t>12</w:t>
            </w:r>
          </w:p>
        </w:tc>
        <w:tc>
          <w:tcPr>
            <w:tcW w:w="1502" w:type="dxa"/>
            <w:gridSpan w:val="2"/>
          </w:tcPr>
          <w:p w14:paraId="02FB9F64" w14:textId="77777777" w:rsidR="00FA5691" w:rsidRPr="008F36FA" w:rsidRDefault="00FA5691" w:rsidP="00FA5691">
            <w:pPr>
              <w:rPr>
                <w:rFonts w:cstheme="minorHAnsi"/>
                <w:sz w:val="24"/>
                <w:szCs w:val="24"/>
              </w:rPr>
            </w:pPr>
          </w:p>
        </w:tc>
        <w:tc>
          <w:tcPr>
            <w:tcW w:w="1221" w:type="dxa"/>
            <w:gridSpan w:val="2"/>
          </w:tcPr>
          <w:p w14:paraId="0A1E66AB" w14:textId="77777777" w:rsidR="00FA5691" w:rsidRPr="008F36FA" w:rsidRDefault="00FA5691" w:rsidP="00FA5691">
            <w:pPr>
              <w:rPr>
                <w:rFonts w:cstheme="minorHAnsi"/>
                <w:sz w:val="24"/>
                <w:szCs w:val="24"/>
              </w:rPr>
            </w:pPr>
          </w:p>
        </w:tc>
        <w:tc>
          <w:tcPr>
            <w:tcW w:w="918" w:type="dxa"/>
          </w:tcPr>
          <w:p w14:paraId="4B556F76" w14:textId="77777777" w:rsidR="00FA5691" w:rsidRPr="008F36FA" w:rsidRDefault="00FA5691" w:rsidP="00FA5691">
            <w:pPr>
              <w:rPr>
                <w:rFonts w:cstheme="minorHAnsi"/>
                <w:sz w:val="24"/>
                <w:szCs w:val="24"/>
              </w:rPr>
            </w:pPr>
          </w:p>
        </w:tc>
      </w:tr>
      <w:tr w:rsidR="00FA5691" w:rsidRPr="008F36FA" w14:paraId="1E68263A" w14:textId="77777777" w:rsidTr="00FA5691">
        <w:tc>
          <w:tcPr>
            <w:tcW w:w="726" w:type="dxa"/>
            <w:vAlign w:val="center"/>
          </w:tcPr>
          <w:p w14:paraId="0767C510" w14:textId="6FEE5097" w:rsidR="00FA5691" w:rsidRPr="00FA5691" w:rsidRDefault="00FA5691" w:rsidP="00FA5691">
            <w:pPr>
              <w:jc w:val="center"/>
              <w:rPr>
                <w:rFonts w:cstheme="minorHAnsi"/>
              </w:rPr>
            </w:pPr>
            <w:r w:rsidRPr="00FA5691">
              <w:rPr>
                <w:rFonts w:ascii="Calibri Light" w:hAnsi="Calibri Light"/>
                <w:color w:val="000000"/>
              </w:rPr>
              <w:t>05</w:t>
            </w:r>
          </w:p>
        </w:tc>
        <w:tc>
          <w:tcPr>
            <w:tcW w:w="3238" w:type="dxa"/>
            <w:gridSpan w:val="2"/>
          </w:tcPr>
          <w:p w14:paraId="32FFBC59" w14:textId="2496AF7C" w:rsidR="00FA5691" w:rsidRPr="00FA5691" w:rsidRDefault="00FA5691" w:rsidP="00FA5691">
            <w:pPr>
              <w:rPr>
                <w:rFonts w:cstheme="minorHAnsi"/>
              </w:rPr>
            </w:pPr>
            <w:r w:rsidRPr="00FA5691">
              <w:rPr>
                <w:bCs/>
                <w:lang w:val="en-US"/>
              </w:rPr>
              <w:t>BQ Series 301(CYAN) PARALELO</w:t>
            </w:r>
          </w:p>
        </w:tc>
        <w:tc>
          <w:tcPr>
            <w:tcW w:w="740" w:type="dxa"/>
          </w:tcPr>
          <w:p w14:paraId="17E96B64" w14:textId="43D700FD" w:rsidR="00FA5691" w:rsidRPr="00FA5691" w:rsidRDefault="00FA5691" w:rsidP="00FA5691">
            <w:pPr>
              <w:jc w:val="center"/>
              <w:rPr>
                <w:rFonts w:cstheme="minorHAnsi"/>
              </w:rPr>
            </w:pPr>
            <w:r w:rsidRPr="00FA5691">
              <w:rPr>
                <w:rFonts w:ascii="Calibri Light" w:hAnsi="Calibri Light" w:cs="Calibri Light"/>
              </w:rPr>
              <w:t>UND</w:t>
            </w:r>
          </w:p>
        </w:tc>
        <w:tc>
          <w:tcPr>
            <w:tcW w:w="1024" w:type="dxa"/>
          </w:tcPr>
          <w:p w14:paraId="2A4DB4B1" w14:textId="77777777" w:rsidR="00FA5691" w:rsidRPr="00FA5691" w:rsidRDefault="00FA5691" w:rsidP="00FA5691">
            <w:pPr>
              <w:jc w:val="center"/>
              <w:rPr>
                <w:rFonts w:ascii="Calibri Light" w:hAnsi="Calibri Light" w:cs="Calibri Light"/>
              </w:rPr>
            </w:pPr>
          </w:p>
          <w:p w14:paraId="70C9929F" w14:textId="0219A86C" w:rsidR="00FA5691" w:rsidRPr="00FA5691" w:rsidRDefault="00FA5691" w:rsidP="00FA5691">
            <w:pPr>
              <w:jc w:val="center"/>
              <w:rPr>
                <w:rFonts w:cstheme="minorHAnsi"/>
              </w:rPr>
            </w:pPr>
            <w:r w:rsidRPr="00FA5691">
              <w:rPr>
                <w:rFonts w:ascii="Calibri Light" w:hAnsi="Calibri Light" w:cs="Calibri Light"/>
              </w:rPr>
              <w:t>12</w:t>
            </w:r>
          </w:p>
        </w:tc>
        <w:tc>
          <w:tcPr>
            <w:tcW w:w="1502" w:type="dxa"/>
            <w:gridSpan w:val="2"/>
          </w:tcPr>
          <w:p w14:paraId="000ADFEB" w14:textId="77777777" w:rsidR="00FA5691" w:rsidRPr="008F36FA" w:rsidRDefault="00FA5691" w:rsidP="00FA5691">
            <w:pPr>
              <w:rPr>
                <w:rFonts w:cstheme="minorHAnsi"/>
                <w:sz w:val="24"/>
                <w:szCs w:val="24"/>
              </w:rPr>
            </w:pPr>
          </w:p>
        </w:tc>
        <w:tc>
          <w:tcPr>
            <w:tcW w:w="1221" w:type="dxa"/>
            <w:gridSpan w:val="2"/>
          </w:tcPr>
          <w:p w14:paraId="3C3CDB1E" w14:textId="77777777" w:rsidR="00FA5691" w:rsidRPr="008F36FA" w:rsidRDefault="00FA5691" w:rsidP="00FA5691">
            <w:pPr>
              <w:rPr>
                <w:rFonts w:cstheme="minorHAnsi"/>
                <w:sz w:val="24"/>
                <w:szCs w:val="24"/>
              </w:rPr>
            </w:pPr>
          </w:p>
        </w:tc>
        <w:tc>
          <w:tcPr>
            <w:tcW w:w="918" w:type="dxa"/>
          </w:tcPr>
          <w:p w14:paraId="05AECFD7" w14:textId="77777777" w:rsidR="00FA5691" w:rsidRPr="008F36FA" w:rsidRDefault="00FA5691" w:rsidP="00FA5691">
            <w:pPr>
              <w:rPr>
                <w:rFonts w:cstheme="minorHAnsi"/>
                <w:sz w:val="24"/>
                <w:szCs w:val="24"/>
              </w:rPr>
            </w:pPr>
          </w:p>
        </w:tc>
      </w:tr>
      <w:tr w:rsidR="00FA5691" w:rsidRPr="008F36FA" w14:paraId="49272761" w14:textId="77777777" w:rsidTr="00FA5691">
        <w:tc>
          <w:tcPr>
            <w:tcW w:w="726" w:type="dxa"/>
            <w:vAlign w:val="center"/>
          </w:tcPr>
          <w:p w14:paraId="1C8F3E9D" w14:textId="2D5EDA9A" w:rsidR="00FA5691" w:rsidRPr="00FA5691" w:rsidRDefault="00FA5691" w:rsidP="00FA5691">
            <w:pPr>
              <w:jc w:val="center"/>
              <w:rPr>
                <w:rFonts w:cstheme="minorHAnsi"/>
              </w:rPr>
            </w:pPr>
            <w:r w:rsidRPr="00FA5691">
              <w:rPr>
                <w:rFonts w:ascii="Calibri Light" w:hAnsi="Calibri Light"/>
                <w:color w:val="000000"/>
              </w:rPr>
              <w:t>06</w:t>
            </w:r>
          </w:p>
        </w:tc>
        <w:tc>
          <w:tcPr>
            <w:tcW w:w="3238" w:type="dxa"/>
            <w:gridSpan w:val="2"/>
          </w:tcPr>
          <w:p w14:paraId="3E61C1B6" w14:textId="2AF51599" w:rsidR="00FA5691" w:rsidRPr="00FA5691" w:rsidRDefault="00FA5691" w:rsidP="00FA5691">
            <w:pPr>
              <w:rPr>
                <w:rFonts w:cstheme="minorHAnsi"/>
              </w:rPr>
            </w:pPr>
            <w:r w:rsidRPr="00FA5691">
              <w:rPr>
                <w:bCs/>
                <w:lang w:val="en-US"/>
              </w:rPr>
              <w:t>BQ Series 303(MAGENTA) PARALELO</w:t>
            </w:r>
          </w:p>
        </w:tc>
        <w:tc>
          <w:tcPr>
            <w:tcW w:w="740" w:type="dxa"/>
          </w:tcPr>
          <w:p w14:paraId="47513131" w14:textId="174A5C49" w:rsidR="00FA5691" w:rsidRPr="00FA5691" w:rsidRDefault="00FA5691" w:rsidP="00FA5691">
            <w:pPr>
              <w:jc w:val="center"/>
              <w:rPr>
                <w:rFonts w:cstheme="minorHAnsi"/>
              </w:rPr>
            </w:pPr>
            <w:r w:rsidRPr="00FA5691">
              <w:rPr>
                <w:rFonts w:ascii="Calibri Light" w:hAnsi="Calibri Light" w:cs="Calibri Light"/>
              </w:rPr>
              <w:t>UND</w:t>
            </w:r>
          </w:p>
        </w:tc>
        <w:tc>
          <w:tcPr>
            <w:tcW w:w="1024" w:type="dxa"/>
          </w:tcPr>
          <w:p w14:paraId="1AC31DDC" w14:textId="77777777" w:rsidR="00FA5691" w:rsidRPr="00FA5691" w:rsidRDefault="00FA5691" w:rsidP="00FA5691">
            <w:pPr>
              <w:jc w:val="center"/>
              <w:rPr>
                <w:rFonts w:ascii="Calibri Light" w:hAnsi="Calibri Light" w:cs="Calibri Light"/>
                <w:lang w:val="en-US"/>
              </w:rPr>
            </w:pPr>
          </w:p>
          <w:p w14:paraId="10D908FC" w14:textId="4A5D4362" w:rsidR="00FA5691" w:rsidRPr="00FA5691" w:rsidRDefault="00FA5691" w:rsidP="00FA5691">
            <w:pPr>
              <w:jc w:val="center"/>
              <w:rPr>
                <w:rFonts w:cstheme="minorHAnsi"/>
              </w:rPr>
            </w:pPr>
            <w:r w:rsidRPr="00FA5691">
              <w:rPr>
                <w:rFonts w:ascii="Calibri Light" w:hAnsi="Calibri Light" w:cs="Calibri Light"/>
                <w:lang w:val="en-US"/>
              </w:rPr>
              <w:t>12</w:t>
            </w:r>
          </w:p>
        </w:tc>
        <w:tc>
          <w:tcPr>
            <w:tcW w:w="1502" w:type="dxa"/>
            <w:gridSpan w:val="2"/>
          </w:tcPr>
          <w:p w14:paraId="713A5966" w14:textId="77777777" w:rsidR="00FA5691" w:rsidRPr="008F36FA" w:rsidRDefault="00FA5691" w:rsidP="00FA5691">
            <w:pPr>
              <w:rPr>
                <w:rFonts w:cstheme="minorHAnsi"/>
                <w:sz w:val="24"/>
                <w:szCs w:val="24"/>
              </w:rPr>
            </w:pPr>
          </w:p>
        </w:tc>
        <w:tc>
          <w:tcPr>
            <w:tcW w:w="1221" w:type="dxa"/>
            <w:gridSpan w:val="2"/>
          </w:tcPr>
          <w:p w14:paraId="6684A48D" w14:textId="77777777" w:rsidR="00FA5691" w:rsidRPr="008F36FA" w:rsidRDefault="00FA5691" w:rsidP="00FA5691">
            <w:pPr>
              <w:rPr>
                <w:rFonts w:cstheme="minorHAnsi"/>
                <w:sz w:val="24"/>
                <w:szCs w:val="24"/>
              </w:rPr>
            </w:pPr>
          </w:p>
        </w:tc>
        <w:tc>
          <w:tcPr>
            <w:tcW w:w="918" w:type="dxa"/>
          </w:tcPr>
          <w:p w14:paraId="09A990DD" w14:textId="77777777" w:rsidR="00FA5691" w:rsidRPr="008F36FA" w:rsidRDefault="00FA5691" w:rsidP="00FA5691">
            <w:pPr>
              <w:rPr>
                <w:rFonts w:cstheme="minorHAnsi"/>
                <w:sz w:val="24"/>
                <w:szCs w:val="24"/>
              </w:rPr>
            </w:pPr>
          </w:p>
        </w:tc>
      </w:tr>
      <w:tr w:rsidR="00FA5691" w:rsidRPr="008F36FA" w14:paraId="545665EB" w14:textId="77777777" w:rsidTr="00FA5691">
        <w:tc>
          <w:tcPr>
            <w:tcW w:w="726" w:type="dxa"/>
            <w:vAlign w:val="center"/>
          </w:tcPr>
          <w:p w14:paraId="7E1E9DCF" w14:textId="76EEE4DC" w:rsidR="00FA5691" w:rsidRPr="00FA5691" w:rsidRDefault="00FA5691" w:rsidP="00FA5691">
            <w:pPr>
              <w:jc w:val="center"/>
              <w:rPr>
                <w:rFonts w:cstheme="minorHAnsi"/>
              </w:rPr>
            </w:pPr>
            <w:r w:rsidRPr="00FA5691">
              <w:rPr>
                <w:rFonts w:ascii="Calibri Light" w:hAnsi="Calibri Light"/>
                <w:color w:val="000000"/>
              </w:rPr>
              <w:t>07</w:t>
            </w:r>
          </w:p>
        </w:tc>
        <w:tc>
          <w:tcPr>
            <w:tcW w:w="3238" w:type="dxa"/>
            <w:gridSpan w:val="2"/>
          </w:tcPr>
          <w:p w14:paraId="77990BC7" w14:textId="45CEB918" w:rsidR="00FA5691" w:rsidRPr="00FA5691" w:rsidRDefault="00FA5691" w:rsidP="00FA5691">
            <w:pPr>
              <w:rPr>
                <w:rFonts w:cstheme="minorHAnsi"/>
              </w:rPr>
            </w:pPr>
            <w:r w:rsidRPr="00FA5691">
              <w:rPr>
                <w:bCs/>
              </w:rPr>
              <w:t>Preto (CB436A/CE278A/E285A UNIVERSAL TONER CARTRIDGE</w:t>
            </w:r>
          </w:p>
        </w:tc>
        <w:tc>
          <w:tcPr>
            <w:tcW w:w="740" w:type="dxa"/>
          </w:tcPr>
          <w:p w14:paraId="4565BB9E" w14:textId="269F9A39" w:rsidR="00FA5691" w:rsidRPr="00FA5691" w:rsidRDefault="00FA5691" w:rsidP="00FA5691">
            <w:pPr>
              <w:jc w:val="center"/>
              <w:rPr>
                <w:rFonts w:cstheme="minorHAnsi"/>
              </w:rPr>
            </w:pPr>
            <w:r w:rsidRPr="00FA5691">
              <w:rPr>
                <w:rFonts w:ascii="Calibri Light" w:hAnsi="Calibri Light" w:cs="Calibri Light"/>
              </w:rPr>
              <w:t>UND</w:t>
            </w:r>
          </w:p>
        </w:tc>
        <w:tc>
          <w:tcPr>
            <w:tcW w:w="1024" w:type="dxa"/>
          </w:tcPr>
          <w:p w14:paraId="53EC41A4" w14:textId="77777777" w:rsidR="00FA5691" w:rsidRPr="00FA5691" w:rsidRDefault="00FA5691" w:rsidP="00FA5691">
            <w:pPr>
              <w:jc w:val="center"/>
              <w:rPr>
                <w:rFonts w:ascii="Calibri Light" w:hAnsi="Calibri Light" w:cs="Calibri Light"/>
              </w:rPr>
            </w:pPr>
          </w:p>
          <w:p w14:paraId="6ADB6CA5" w14:textId="299F0E9D" w:rsidR="00FA5691" w:rsidRPr="00FA5691" w:rsidRDefault="00FA5691" w:rsidP="00FA5691">
            <w:pPr>
              <w:jc w:val="center"/>
              <w:rPr>
                <w:rFonts w:cstheme="minorHAnsi"/>
              </w:rPr>
            </w:pPr>
            <w:r w:rsidRPr="00FA5691">
              <w:rPr>
                <w:rFonts w:ascii="Calibri Light" w:hAnsi="Calibri Light" w:cs="Calibri Light"/>
              </w:rPr>
              <w:t>24</w:t>
            </w:r>
          </w:p>
        </w:tc>
        <w:tc>
          <w:tcPr>
            <w:tcW w:w="1502" w:type="dxa"/>
            <w:gridSpan w:val="2"/>
          </w:tcPr>
          <w:p w14:paraId="7EE3E462" w14:textId="77777777" w:rsidR="00FA5691" w:rsidRPr="008F36FA" w:rsidRDefault="00FA5691" w:rsidP="00FA5691">
            <w:pPr>
              <w:rPr>
                <w:rFonts w:cstheme="minorHAnsi"/>
                <w:sz w:val="24"/>
                <w:szCs w:val="24"/>
              </w:rPr>
            </w:pPr>
          </w:p>
        </w:tc>
        <w:tc>
          <w:tcPr>
            <w:tcW w:w="1221" w:type="dxa"/>
            <w:gridSpan w:val="2"/>
          </w:tcPr>
          <w:p w14:paraId="07BD79EB" w14:textId="77777777" w:rsidR="00FA5691" w:rsidRPr="008F36FA" w:rsidRDefault="00FA5691" w:rsidP="00FA5691">
            <w:pPr>
              <w:rPr>
                <w:rFonts w:cstheme="minorHAnsi"/>
                <w:sz w:val="24"/>
                <w:szCs w:val="24"/>
              </w:rPr>
            </w:pPr>
          </w:p>
        </w:tc>
        <w:tc>
          <w:tcPr>
            <w:tcW w:w="918" w:type="dxa"/>
          </w:tcPr>
          <w:p w14:paraId="0AFAD8A8" w14:textId="77777777" w:rsidR="00FA5691" w:rsidRPr="008F36FA" w:rsidRDefault="00FA5691" w:rsidP="00FA5691">
            <w:pPr>
              <w:rPr>
                <w:rFonts w:cstheme="minorHAnsi"/>
                <w:sz w:val="24"/>
                <w:szCs w:val="24"/>
              </w:rPr>
            </w:pPr>
          </w:p>
        </w:tc>
      </w:tr>
      <w:tr w:rsidR="00FA5691" w:rsidRPr="008F36FA" w14:paraId="65CDA35C" w14:textId="77777777" w:rsidTr="00FA5691">
        <w:tc>
          <w:tcPr>
            <w:tcW w:w="726" w:type="dxa"/>
            <w:vAlign w:val="center"/>
          </w:tcPr>
          <w:p w14:paraId="1190CDC1" w14:textId="5600754D" w:rsidR="00FA5691" w:rsidRPr="00FA5691" w:rsidRDefault="00FA5691" w:rsidP="00FA5691">
            <w:pPr>
              <w:jc w:val="center"/>
              <w:rPr>
                <w:rFonts w:cstheme="minorHAnsi"/>
              </w:rPr>
            </w:pPr>
            <w:r w:rsidRPr="00FA5691">
              <w:rPr>
                <w:rFonts w:ascii="Calibri Light" w:hAnsi="Calibri Light"/>
                <w:color w:val="000000"/>
              </w:rPr>
              <w:t>08</w:t>
            </w:r>
          </w:p>
        </w:tc>
        <w:tc>
          <w:tcPr>
            <w:tcW w:w="3238" w:type="dxa"/>
            <w:gridSpan w:val="2"/>
          </w:tcPr>
          <w:p w14:paraId="7B320F5F" w14:textId="6AA0E3C3" w:rsidR="00FA5691" w:rsidRPr="00FA5691" w:rsidRDefault="00FA5691" w:rsidP="00FA5691">
            <w:pPr>
              <w:rPr>
                <w:rFonts w:cstheme="minorHAnsi"/>
              </w:rPr>
            </w:pPr>
            <w:r w:rsidRPr="00FA5691">
              <w:rPr>
                <w:bCs/>
              </w:rPr>
              <w:t>PRETO CARTUCHO HP 662 ORIGINAL</w:t>
            </w:r>
          </w:p>
        </w:tc>
        <w:tc>
          <w:tcPr>
            <w:tcW w:w="740" w:type="dxa"/>
          </w:tcPr>
          <w:p w14:paraId="4A849A6F" w14:textId="394E930C" w:rsidR="00FA5691" w:rsidRPr="00FA5691" w:rsidRDefault="00FA5691" w:rsidP="00FA5691">
            <w:pPr>
              <w:jc w:val="center"/>
              <w:rPr>
                <w:rFonts w:cstheme="minorHAnsi"/>
              </w:rPr>
            </w:pPr>
            <w:r w:rsidRPr="00FA5691">
              <w:rPr>
                <w:rFonts w:ascii="Calibri Light" w:hAnsi="Calibri Light" w:cs="Calibri Light"/>
              </w:rPr>
              <w:t>UND</w:t>
            </w:r>
          </w:p>
        </w:tc>
        <w:tc>
          <w:tcPr>
            <w:tcW w:w="1024" w:type="dxa"/>
          </w:tcPr>
          <w:p w14:paraId="166BF9B8" w14:textId="77777777" w:rsidR="00FA5691" w:rsidRPr="00FA5691" w:rsidRDefault="00FA5691" w:rsidP="00FA5691">
            <w:pPr>
              <w:jc w:val="center"/>
              <w:rPr>
                <w:rFonts w:ascii="Calibri Light" w:hAnsi="Calibri Light" w:cs="Calibri Light"/>
              </w:rPr>
            </w:pPr>
          </w:p>
          <w:p w14:paraId="5C2575F4" w14:textId="4757D0D3" w:rsidR="00FA5691" w:rsidRPr="00FA5691" w:rsidRDefault="00FA5691" w:rsidP="00FA5691">
            <w:pPr>
              <w:jc w:val="center"/>
              <w:rPr>
                <w:rFonts w:cstheme="minorHAnsi"/>
              </w:rPr>
            </w:pPr>
            <w:r w:rsidRPr="00FA5691">
              <w:rPr>
                <w:rFonts w:ascii="Calibri Light" w:hAnsi="Calibri Light" w:cs="Calibri Light"/>
              </w:rPr>
              <w:t>6</w:t>
            </w:r>
          </w:p>
        </w:tc>
        <w:tc>
          <w:tcPr>
            <w:tcW w:w="1502" w:type="dxa"/>
            <w:gridSpan w:val="2"/>
          </w:tcPr>
          <w:p w14:paraId="242B057B" w14:textId="77777777" w:rsidR="00FA5691" w:rsidRPr="008F36FA" w:rsidRDefault="00FA5691" w:rsidP="00FA5691">
            <w:pPr>
              <w:rPr>
                <w:rFonts w:cstheme="minorHAnsi"/>
                <w:sz w:val="24"/>
                <w:szCs w:val="24"/>
              </w:rPr>
            </w:pPr>
          </w:p>
        </w:tc>
        <w:tc>
          <w:tcPr>
            <w:tcW w:w="1221" w:type="dxa"/>
            <w:gridSpan w:val="2"/>
          </w:tcPr>
          <w:p w14:paraId="217E127B" w14:textId="77777777" w:rsidR="00FA5691" w:rsidRPr="008F36FA" w:rsidRDefault="00FA5691" w:rsidP="00FA5691">
            <w:pPr>
              <w:rPr>
                <w:rFonts w:cstheme="minorHAnsi"/>
                <w:sz w:val="24"/>
                <w:szCs w:val="24"/>
              </w:rPr>
            </w:pPr>
          </w:p>
        </w:tc>
        <w:tc>
          <w:tcPr>
            <w:tcW w:w="918" w:type="dxa"/>
          </w:tcPr>
          <w:p w14:paraId="7C97C781" w14:textId="77777777" w:rsidR="00FA5691" w:rsidRPr="008F36FA" w:rsidRDefault="00FA5691" w:rsidP="00FA5691">
            <w:pPr>
              <w:rPr>
                <w:rFonts w:cstheme="minorHAnsi"/>
                <w:sz w:val="24"/>
                <w:szCs w:val="24"/>
              </w:rPr>
            </w:pPr>
          </w:p>
        </w:tc>
      </w:tr>
      <w:tr w:rsidR="00FA5691" w:rsidRPr="008F36FA" w14:paraId="235AF325" w14:textId="77777777" w:rsidTr="00FA5691">
        <w:tc>
          <w:tcPr>
            <w:tcW w:w="726" w:type="dxa"/>
            <w:vAlign w:val="center"/>
          </w:tcPr>
          <w:p w14:paraId="1D00F83C" w14:textId="0EF30559" w:rsidR="00FA5691" w:rsidRPr="00FA5691" w:rsidRDefault="00FA5691" w:rsidP="00FA5691">
            <w:pPr>
              <w:jc w:val="center"/>
              <w:rPr>
                <w:rFonts w:cstheme="minorHAnsi"/>
              </w:rPr>
            </w:pPr>
            <w:r w:rsidRPr="00FA5691">
              <w:rPr>
                <w:rFonts w:ascii="Calibri Light" w:hAnsi="Calibri Light"/>
                <w:color w:val="000000"/>
              </w:rPr>
              <w:t>09</w:t>
            </w:r>
          </w:p>
        </w:tc>
        <w:tc>
          <w:tcPr>
            <w:tcW w:w="3238" w:type="dxa"/>
            <w:gridSpan w:val="2"/>
          </w:tcPr>
          <w:p w14:paraId="493FDA48" w14:textId="1C20E0E1" w:rsidR="00FA5691" w:rsidRPr="00FA5691" w:rsidRDefault="00FA5691" w:rsidP="00FA5691">
            <w:pPr>
              <w:rPr>
                <w:rFonts w:cstheme="minorHAnsi"/>
              </w:rPr>
            </w:pPr>
            <w:r w:rsidRPr="00FA5691">
              <w:rPr>
                <w:bCs/>
              </w:rPr>
              <w:t>COLORIDO CARTUCHO 662 ORIGINAL</w:t>
            </w:r>
          </w:p>
        </w:tc>
        <w:tc>
          <w:tcPr>
            <w:tcW w:w="740" w:type="dxa"/>
          </w:tcPr>
          <w:p w14:paraId="31A5D6BF" w14:textId="345FDE66" w:rsidR="00FA5691" w:rsidRPr="00FA5691" w:rsidRDefault="00FA5691" w:rsidP="00FA5691">
            <w:pPr>
              <w:jc w:val="center"/>
              <w:rPr>
                <w:rFonts w:cstheme="minorHAnsi"/>
              </w:rPr>
            </w:pPr>
            <w:r w:rsidRPr="00FA5691">
              <w:rPr>
                <w:rFonts w:ascii="Calibri Light" w:hAnsi="Calibri Light" w:cs="Calibri Light"/>
              </w:rPr>
              <w:t>UND</w:t>
            </w:r>
          </w:p>
        </w:tc>
        <w:tc>
          <w:tcPr>
            <w:tcW w:w="1024" w:type="dxa"/>
          </w:tcPr>
          <w:p w14:paraId="5CE3AD8B" w14:textId="77777777" w:rsidR="00FA5691" w:rsidRPr="00FA5691" w:rsidRDefault="00FA5691" w:rsidP="00FA5691">
            <w:pPr>
              <w:jc w:val="center"/>
              <w:rPr>
                <w:rFonts w:ascii="Calibri Light" w:hAnsi="Calibri Light" w:cs="Calibri Light"/>
              </w:rPr>
            </w:pPr>
          </w:p>
          <w:p w14:paraId="422C2804" w14:textId="25859A12" w:rsidR="00FA5691" w:rsidRPr="00FA5691" w:rsidRDefault="00FA5691" w:rsidP="00FA5691">
            <w:pPr>
              <w:jc w:val="center"/>
              <w:rPr>
                <w:rFonts w:cstheme="minorHAnsi"/>
              </w:rPr>
            </w:pPr>
            <w:r w:rsidRPr="00FA5691">
              <w:rPr>
                <w:rFonts w:ascii="Calibri Light" w:hAnsi="Calibri Light" w:cs="Calibri Light"/>
              </w:rPr>
              <w:t>6</w:t>
            </w:r>
          </w:p>
        </w:tc>
        <w:tc>
          <w:tcPr>
            <w:tcW w:w="1502" w:type="dxa"/>
            <w:gridSpan w:val="2"/>
          </w:tcPr>
          <w:p w14:paraId="3307F7FF" w14:textId="77777777" w:rsidR="00FA5691" w:rsidRPr="008F36FA" w:rsidRDefault="00FA5691" w:rsidP="00FA5691">
            <w:pPr>
              <w:rPr>
                <w:rFonts w:cstheme="minorHAnsi"/>
                <w:sz w:val="24"/>
                <w:szCs w:val="24"/>
              </w:rPr>
            </w:pPr>
          </w:p>
        </w:tc>
        <w:tc>
          <w:tcPr>
            <w:tcW w:w="1221" w:type="dxa"/>
            <w:gridSpan w:val="2"/>
          </w:tcPr>
          <w:p w14:paraId="53C1C39B" w14:textId="77777777" w:rsidR="00FA5691" w:rsidRPr="008F36FA" w:rsidRDefault="00FA5691" w:rsidP="00FA5691">
            <w:pPr>
              <w:rPr>
                <w:rFonts w:cstheme="minorHAnsi"/>
                <w:sz w:val="24"/>
                <w:szCs w:val="24"/>
              </w:rPr>
            </w:pPr>
          </w:p>
        </w:tc>
        <w:tc>
          <w:tcPr>
            <w:tcW w:w="918" w:type="dxa"/>
          </w:tcPr>
          <w:p w14:paraId="4B7A0692" w14:textId="77777777" w:rsidR="00FA5691" w:rsidRPr="008F36FA" w:rsidRDefault="00FA5691" w:rsidP="00FA5691">
            <w:pPr>
              <w:rPr>
                <w:rFonts w:cstheme="minorHAnsi"/>
                <w:sz w:val="24"/>
                <w:szCs w:val="24"/>
              </w:rPr>
            </w:pPr>
          </w:p>
        </w:tc>
      </w:tr>
      <w:tr w:rsidR="00FA5691" w:rsidRPr="008F36FA" w14:paraId="2E71920C" w14:textId="77777777" w:rsidTr="00FA5691">
        <w:tc>
          <w:tcPr>
            <w:tcW w:w="726" w:type="dxa"/>
            <w:vAlign w:val="center"/>
          </w:tcPr>
          <w:p w14:paraId="732E9FB1" w14:textId="11745F96" w:rsidR="00FA5691" w:rsidRPr="00FA5691" w:rsidRDefault="00FA5691" w:rsidP="00FA5691">
            <w:pPr>
              <w:jc w:val="center"/>
              <w:rPr>
                <w:rFonts w:cstheme="minorHAnsi"/>
              </w:rPr>
            </w:pPr>
            <w:r w:rsidRPr="00FA5691">
              <w:rPr>
                <w:rFonts w:ascii="Calibri Light" w:hAnsi="Calibri Light"/>
                <w:color w:val="000000"/>
              </w:rPr>
              <w:t>10</w:t>
            </w:r>
          </w:p>
        </w:tc>
        <w:tc>
          <w:tcPr>
            <w:tcW w:w="3238" w:type="dxa"/>
            <w:gridSpan w:val="2"/>
          </w:tcPr>
          <w:p w14:paraId="5EB12D8E" w14:textId="3883B610" w:rsidR="00FA5691" w:rsidRPr="00FA5691" w:rsidRDefault="00FA5691" w:rsidP="00FA5691">
            <w:pPr>
              <w:rPr>
                <w:rFonts w:cstheme="minorHAnsi"/>
              </w:rPr>
            </w:pPr>
            <w:r w:rsidRPr="00FA5691">
              <w:rPr>
                <w:bCs/>
              </w:rPr>
              <w:t>Preto (BQ-TN410/420/450) PARALELO</w:t>
            </w:r>
          </w:p>
        </w:tc>
        <w:tc>
          <w:tcPr>
            <w:tcW w:w="740" w:type="dxa"/>
          </w:tcPr>
          <w:p w14:paraId="4E2D7BEC" w14:textId="2FEC62F9" w:rsidR="00FA5691" w:rsidRPr="00FA5691" w:rsidRDefault="00FA5691" w:rsidP="00FA5691">
            <w:pPr>
              <w:jc w:val="center"/>
              <w:rPr>
                <w:rFonts w:cstheme="minorHAnsi"/>
              </w:rPr>
            </w:pPr>
            <w:r w:rsidRPr="00FA5691">
              <w:rPr>
                <w:rFonts w:ascii="Calibri Light" w:hAnsi="Calibri Light" w:cs="Calibri Light"/>
              </w:rPr>
              <w:t>UND</w:t>
            </w:r>
          </w:p>
        </w:tc>
        <w:tc>
          <w:tcPr>
            <w:tcW w:w="1024" w:type="dxa"/>
          </w:tcPr>
          <w:p w14:paraId="1A9DB829" w14:textId="77777777" w:rsidR="00FA5691" w:rsidRPr="00FA5691" w:rsidRDefault="00FA5691" w:rsidP="00FA5691">
            <w:pPr>
              <w:jc w:val="center"/>
              <w:rPr>
                <w:rFonts w:ascii="Calibri Light" w:hAnsi="Calibri Light" w:cs="Calibri Light"/>
              </w:rPr>
            </w:pPr>
          </w:p>
          <w:p w14:paraId="41F7F6AF" w14:textId="2FAEBE3C" w:rsidR="00FA5691" w:rsidRPr="00FA5691" w:rsidRDefault="00FA5691" w:rsidP="00FA5691">
            <w:pPr>
              <w:jc w:val="center"/>
              <w:rPr>
                <w:rFonts w:cstheme="minorHAnsi"/>
              </w:rPr>
            </w:pPr>
            <w:r w:rsidRPr="00FA5691">
              <w:rPr>
                <w:rFonts w:ascii="Calibri Light" w:hAnsi="Calibri Light" w:cs="Calibri Light"/>
              </w:rPr>
              <w:t>12</w:t>
            </w:r>
          </w:p>
        </w:tc>
        <w:tc>
          <w:tcPr>
            <w:tcW w:w="1502" w:type="dxa"/>
            <w:gridSpan w:val="2"/>
          </w:tcPr>
          <w:p w14:paraId="60BF6B44" w14:textId="77777777" w:rsidR="00FA5691" w:rsidRPr="008F36FA" w:rsidRDefault="00FA5691" w:rsidP="00FA5691">
            <w:pPr>
              <w:rPr>
                <w:rFonts w:cstheme="minorHAnsi"/>
                <w:sz w:val="24"/>
                <w:szCs w:val="24"/>
              </w:rPr>
            </w:pPr>
          </w:p>
        </w:tc>
        <w:tc>
          <w:tcPr>
            <w:tcW w:w="1221" w:type="dxa"/>
            <w:gridSpan w:val="2"/>
          </w:tcPr>
          <w:p w14:paraId="2A830BC9" w14:textId="77777777" w:rsidR="00FA5691" w:rsidRPr="008F36FA" w:rsidRDefault="00FA5691" w:rsidP="00FA5691">
            <w:pPr>
              <w:rPr>
                <w:rFonts w:cstheme="minorHAnsi"/>
                <w:sz w:val="24"/>
                <w:szCs w:val="24"/>
              </w:rPr>
            </w:pPr>
          </w:p>
        </w:tc>
        <w:tc>
          <w:tcPr>
            <w:tcW w:w="918" w:type="dxa"/>
          </w:tcPr>
          <w:p w14:paraId="0067F012" w14:textId="77777777" w:rsidR="00FA5691" w:rsidRPr="008F36FA" w:rsidRDefault="00FA5691" w:rsidP="00FA5691">
            <w:pPr>
              <w:rPr>
                <w:rFonts w:cstheme="minorHAnsi"/>
                <w:sz w:val="24"/>
                <w:szCs w:val="24"/>
              </w:rPr>
            </w:pPr>
          </w:p>
        </w:tc>
      </w:tr>
    </w:tbl>
    <w:p w14:paraId="6F26ADC3" w14:textId="77777777" w:rsidR="005B6343" w:rsidRDefault="005B6343" w:rsidP="00E51B3D">
      <w:pPr>
        <w:spacing w:after="120" w:line="240" w:lineRule="auto"/>
        <w:rPr>
          <w:rFonts w:cstheme="minorHAnsi"/>
          <w:sz w:val="24"/>
          <w:szCs w:val="24"/>
        </w:rPr>
      </w:pPr>
    </w:p>
    <w:p w14:paraId="79C9C84B" w14:textId="2DD212C4" w:rsidR="00E51B3D" w:rsidRPr="008F36FA" w:rsidRDefault="00E51B3D" w:rsidP="00E51B3D">
      <w:pPr>
        <w:spacing w:after="120" w:line="240" w:lineRule="auto"/>
        <w:rPr>
          <w:rFonts w:cstheme="minorHAnsi"/>
          <w:sz w:val="24"/>
          <w:szCs w:val="24"/>
        </w:rPr>
      </w:pPr>
      <w:r w:rsidRPr="008F36FA">
        <w:rPr>
          <w:rFonts w:cstheme="minorHAnsi"/>
          <w:sz w:val="24"/>
          <w:szCs w:val="24"/>
        </w:rPr>
        <w:t>Esta proposta terá prazo de validade de 60 (sessenta) dias contados da sua apresentação.</w:t>
      </w:r>
    </w:p>
    <w:p w14:paraId="4D15D1BE"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No preço ofertado estão computados todos os custos básicos que incidam ou venham a incidir direta ou indiretamente sobre o objeto do Pregão, inclusive tributos incidentes, encargos sociais, fretes até o destino e quaisquer outros ônus que porventura venham recair sobre o objeto.</w:t>
      </w:r>
    </w:p>
    <w:p w14:paraId="65220E1B" w14:textId="77777777" w:rsidR="00FA5691" w:rsidRDefault="00FA5691" w:rsidP="00E51B3D">
      <w:pPr>
        <w:spacing w:after="120" w:line="240" w:lineRule="auto"/>
        <w:jc w:val="both"/>
        <w:rPr>
          <w:rFonts w:cstheme="minorHAnsi"/>
          <w:sz w:val="24"/>
          <w:szCs w:val="24"/>
        </w:rPr>
      </w:pPr>
    </w:p>
    <w:p w14:paraId="66841CC4" w14:textId="77777777" w:rsidR="00FA5691" w:rsidRDefault="00FA5691" w:rsidP="00E51B3D">
      <w:pPr>
        <w:spacing w:after="120" w:line="240" w:lineRule="auto"/>
        <w:jc w:val="both"/>
        <w:rPr>
          <w:rFonts w:cstheme="minorHAnsi"/>
          <w:sz w:val="24"/>
          <w:szCs w:val="24"/>
        </w:rPr>
      </w:pPr>
    </w:p>
    <w:p w14:paraId="591C4076"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DADOS BANCÁRIOS: Conta Corrente nº XXXX, da Agência nº XXXX, do Banco XXXX nº XXXX, de titularidade da CONTRATADA. DADOS DO RESPONSÁVEL PELA ASSINATURA DO CONTRATO:</w:t>
      </w:r>
    </w:p>
    <w:p w14:paraId="2BE1D1ED" w14:textId="1F5A56B7" w:rsidR="00E51B3D" w:rsidRPr="008F36FA" w:rsidRDefault="00E51B3D" w:rsidP="00E51B3D">
      <w:pPr>
        <w:spacing w:after="120" w:line="240" w:lineRule="auto"/>
        <w:rPr>
          <w:rFonts w:cstheme="minorHAnsi"/>
          <w:sz w:val="24"/>
          <w:szCs w:val="24"/>
        </w:rPr>
      </w:pPr>
      <w:r w:rsidRPr="008F36FA">
        <w:rPr>
          <w:rFonts w:cstheme="minorHAnsi"/>
          <w:sz w:val="24"/>
          <w:szCs w:val="24"/>
        </w:rPr>
        <w:t xml:space="preserve">Coxim – MS, </w:t>
      </w:r>
      <w:proofErr w:type="spellStart"/>
      <w:r w:rsidRPr="008F36FA">
        <w:rPr>
          <w:rFonts w:cstheme="minorHAnsi"/>
          <w:sz w:val="24"/>
          <w:szCs w:val="24"/>
        </w:rPr>
        <w:t>xx</w:t>
      </w:r>
      <w:proofErr w:type="spellEnd"/>
      <w:r w:rsidRPr="008F36FA">
        <w:rPr>
          <w:rFonts w:cstheme="minorHAnsi"/>
          <w:sz w:val="24"/>
          <w:szCs w:val="24"/>
        </w:rPr>
        <w:t xml:space="preserve"> de </w:t>
      </w:r>
      <w:proofErr w:type="spellStart"/>
      <w:r w:rsidRPr="008F36FA">
        <w:rPr>
          <w:rFonts w:cstheme="minorHAnsi"/>
          <w:sz w:val="24"/>
          <w:szCs w:val="24"/>
        </w:rPr>
        <w:t>xx</w:t>
      </w:r>
      <w:proofErr w:type="spellEnd"/>
      <w:r w:rsidRPr="008F36FA">
        <w:rPr>
          <w:rFonts w:cstheme="minorHAnsi"/>
          <w:sz w:val="24"/>
          <w:szCs w:val="24"/>
        </w:rPr>
        <w:t xml:space="preserve"> de 202</w:t>
      </w:r>
      <w:r w:rsidR="005B6343">
        <w:rPr>
          <w:rFonts w:cstheme="minorHAnsi"/>
          <w:sz w:val="24"/>
          <w:szCs w:val="24"/>
        </w:rPr>
        <w:t>2</w:t>
      </w:r>
      <w:r w:rsidRPr="008F36FA">
        <w:rPr>
          <w:rFonts w:cstheme="minorHAnsi"/>
          <w:sz w:val="24"/>
          <w:szCs w:val="24"/>
        </w:rPr>
        <w:t>.</w:t>
      </w:r>
    </w:p>
    <w:p w14:paraId="6870DEAA" w14:textId="77777777" w:rsidR="005B6343" w:rsidRDefault="005B6343" w:rsidP="00E51B3D">
      <w:pPr>
        <w:spacing w:after="120" w:line="240" w:lineRule="auto"/>
        <w:jc w:val="center"/>
        <w:rPr>
          <w:rFonts w:cstheme="minorHAnsi"/>
          <w:sz w:val="24"/>
          <w:szCs w:val="24"/>
        </w:rPr>
      </w:pPr>
    </w:p>
    <w:p w14:paraId="113F2986" w14:textId="67BD68F8" w:rsidR="00E51B3D" w:rsidRPr="008F36FA" w:rsidRDefault="00E51B3D" w:rsidP="00E51B3D">
      <w:pPr>
        <w:spacing w:after="120" w:line="240" w:lineRule="auto"/>
        <w:jc w:val="center"/>
        <w:rPr>
          <w:rFonts w:cstheme="minorHAnsi"/>
          <w:sz w:val="24"/>
          <w:szCs w:val="24"/>
        </w:rPr>
      </w:pPr>
      <w:r w:rsidRPr="008F36FA">
        <w:rPr>
          <w:rFonts w:cstheme="minorHAnsi"/>
          <w:sz w:val="24"/>
          <w:szCs w:val="24"/>
        </w:rPr>
        <w:t>________________________</w:t>
      </w:r>
    </w:p>
    <w:p w14:paraId="3F28A48A" w14:textId="77777777" w:rsidR="00E51B3D" w:rsidRPr="008F36FA" w:rsidRDefault="00E51B3D" w:rsidP="00E51B3D">
      <w:pPr>
        <w:spacing w:after="120" w:line="240" w:lineRule="auto"/>
        <w:jc w:val="center"/>
        <w:rPr>
          <w:rFonts w:cstheme="minorHAnsi"/>
          <w:sz w:val="24"/>
          <w:szCs w:val="24"/>
        </w:rPr>
      </w:pPr>
      <w:r w:rsidRPr="008F36FA">
        <w:rPr>
          <w:rFonts w:cstheme="minorHAnsi"/>
          <w:sz w:val="24"/>
          <w:szCs w:val="24"/>
        </w:rPr>
        <w:t>(</w:t>
      </w:r>
      <w:proofErr w:type="gramStart"/>
      <w:r w:rsidRPr="008F36FA">
        <w:rPr>
          <w:rFonts w:cstheme="minorHAnsi"/>
          <w:sz w:val="24"/>
          <w:szCs w:val="24"/>
        </w:rPr>
        <w:t>assinatura</w:t>
      </w:r>
      <w:proofErr w:type="gramEnd"/>
      <w:r w:rsidRPr="008F36FA">
        <w:rPr>
          <w:rFonts w:cstheme="minorHAnsi"/>
          <w:sz w:val="24"/>
          <w:szCs w:val="24"/>
        </w:rPr>
        <w:t>, CPF e nome do representante)</w:t>
      </w:r>
    </w:p>
    <w:p w14:paraId="153D1814" w14:textId="77777777" w:rsidR="00E51B3D" w:rsidRPr="008F36FA" w:rsidRDefault="00E51B3D" w:rsidP="00E51B3D">
      <w:pPr>
        <w:spacing w:after="120" w:line="240" w:lineRule="auto"/>
        <w:rPr>
          <w:rFonts w:cstheme="minorHAnsi"/>
          <w:sz w:val="24"/>
          <w:szCs w:val="24"/>
        </w:rPr>
      </w:pPr>
      <w:r w:rsidRPr="008F36FA">
        <w:rPr>
          <w:rFonts w:cstheme="minorHAnsi"/>
          <w:sz w:val="24"/>
          <w:szCs w:val="24"/>
        </w:rPr>
        <w:br w:type="page"/>
      </w:r>
    </w:p>
    <w:p w14:paraId="5203C439" w14:textId="77777777" w:rsidR="00EE35CA" w:rsidRDefault="00EE35CA" w:rsidP="00E51B3D">
      <w:pPr>
        <w:spacing w:after="120" w:line="240" w:lineRule="auto"/>
        <w:jc w:val="center"/>
        <w:rPr>
          <w:rFonts w:cstheme="minorHAnsi"/>
          <w:b/>
          <w:bCs/>
          <w:sz w:val="24"/>
          <w:szCs w:val="24"/>
        </w:rPr>
      </w:pPr>
    </w:p>
    <w:p w14:paraId="2C7E2C3E" w14:textId="77777777" w:rsidR="00E51B3D" w:rsidRPr="008F36FA" w:rsidRDefault="00E51B3D" w:rsidP="00E51B3D">
      <w:pPr>
        <w:spacing w:after="120" w:line="240" w:lineRule="auto"/>
        <w:jc w:val="center"/>
        <w:rPr>
          <w:rFonts w:cstheme="minorHAnsi"/>
          <w:b/>
          <w:bCs/>
          <w:sz w:val="24"/>
          <w:szCs w:val="24"/>
        </w:rPr>
      </w:pPr>
      <w:r w:rsidRPr="008F36FA">
        <w:rPr>
          <w:rFonts w:cstheme="minorHAnsi"/>
          <w:b/>
          <w:bCs/>
          <w:sz w:val="24"/>
          <w:szCs w:val="24"/>
        </w:rPr>
        <w:t>ANEXO III – MINUTA DA ATA DE REGISTRO DE PREÇOS</w:t>
      </w:r>
    </w:p>
    <w:p w14:paraId="7F74083B" w14:textId="77777777" w:rsidR="00E51B3D" w:rsidRPr="008F36FA" w:rsidRDefault="00E51B3D" w:rsidP="00E51B3D">
      <w:pPr>
        <w:spacing w:after="120" w:line="240" w:lineRule="auto"/>
        <w:rPr>
          <w:rFonts w:cstheme="minorHAnsi"/>
          <w:b/>
          <w:bCs/>
          <w:sz w:val="24"/>
          <w:szCs w:val="24"/>
        </w:rPr>
      </w:pPr>
    </w:p>
    <w:p w14:paraId="216CCB1A" w14:textId="77777777" w:rsidR="00E51B3D" w:rsidRPr="008F36FA" w:rsidRDefault="00E51B3D" w:rsidP="00E51B3D">
      <w:pPr>
        <w:spacing w:after="120" w:line="240" w:lineRule="auto"/>
        <w:rPr>
          <w:rFonts w:cstheme="minorHAnsi"/>
          <w:b/>
          <w:bCs/>
          <w:sz w:val="24"/>
          <w:szCs w:val="24"/>
        </w:rPr>
      </w:pPr>
      <w:r w:rsidRPr="008F36FA">
        <w:rPr>
          <w:rFonts w:cstheme="minorHAnsi"/>
          <w:b/>
          <w:bCs/>
          <w:sz w:val="24"/>
          <w:szCs w:val="24"/>
        </w:rPr>
        <w:t>ATA DE REGISTRO DE PREÇOS N. XX/XXX</w:t>
      </w:r>
    </w:p>
    <w:p w14:paraId="65B86E19" w14:textId="77777777" w:rsidR="00E51B3D" w:rsidRPr="008F36FA" w:rsidRDefault="00E51B3D" w:rsidP="00E51B3D">
      <w:pPr>
        <w:pStyle w:val="Corpodetexto"/>
        <w:spacing w:after="120" w:line="240" w:lineRule="auto"/>
        <w:jc w:val="both"/>
        <w:rPr>
          <w:rFonts w:asciiTheme="minorHAnsi" w:hAnsiTheme="minorHAnsi" w:cstheme="minorHAnsi"/>
          <w:szCs w:val="24"/>
        </w:rPr>
      </w:pPr>
    </w:p>
    <w:p w14:paraId="6F64A420" w14:textId="6D64EA54" w:rsidR="00E51B3D" w:rsidRPr="008F36FA" w:rsidRDefault="00E51B3D" w:rsidP="00E51B3D">
      <w:pPr>
        <w:pStyle w:val="Corpodetexto"/>
        <w:spacing w:after="120" w:line="240" w:lineRule="auto"/>
        <w:jc w:val="both"/>
        <w:rPr>
          <w:rFonts w:asciiTheme="minorHAnsi" w:hAnsiTheme="minorHAnsi" w:cstheme="minorHAnsi"/>
          <w:szCs w:val="24"/>
        </w:rPr>
      </w:pPr>
      <w:r w:rsidRPr="008F36FA">
        <w:rPr>
          <w:rFonts w:asciiTheme="minorHAnsi" w:hAnsiTheme="minorHAnsi" w:cstheme="minorHAnsi"/>
          <w:szCs w:val="24"/>
        </w:rPr>
        <w:t xml:space="preserve">Aos </w:t>
      </w:r>
      <w:r w:rsidRPr="008F36FA">
        <w:rPr>
          <w:rFonts w:asciiTheme="minorHAnsi" w:hAnsiTheme="minorHAnsi" w:cstheme="minorHAnsi"/>
          <w:szCs w:val="24"/>
          <w:lang w:val="pt-BR"/>
        </w:rPr>
        <w:t xml:space="preserve">XX </w:t>
      </w:r>
      <w:r w:rsidRPr="008F36FA">
        <w:rPr>
          <w:rFonts w:asciiTheme="minorHAnsi" w:hAnsiTheme="minorHAnsi" w:cstheme="minorHAnsi"/>
          <w:szCs w:val="24"/>
        </w:rPr>
        <w:t>dia</w:t>
      </w:r>
      <w:r w:rsidRPr="008F36FA">
        <w:rPr>
          <w:rFonts w:asciiTheme="minorHAnsi" w:hAnsiTheme="minorHAnsi" w:cstheme="minorHAnsi"/>
          <w:szCs w:val="24"/>
          <w:lang w:val="pt-BR"/>
        </w:rPr>
        <w:t xml:space="preserve">s do </w:t>
      </w:r>
      <w:r w:rsidRPr="008F36FA">
        <w:rPr>
          <w:rFonts w:asciiTheme="minorHAnsi" w:hAnsiTheme="minorHAnsi" w:cstheme="minorHAnsi"/>
          <w:szCs w:val="24"/>
        </w:rPr>
        <w:t xml:space="preserve">mês </w:t>
      </w:r>
      <w:r w:rsidRPr="008F36FA">
        <w:rPr>
          <w:rFonts w:asciiTheme="minorHAnsi" w:hAnsiTheme="minorHAnsi" w:cstheme="minorHAnsi"/>
          <w:szCs w:val="24"/>
          <w:lang w:val="pt-BR"/>
        </w:rPr>
        <w:t xml:space="preserve">de </w:t>
      </w:r>
      <w:proofErr w:type="spellStart"/>
      <w:r w:rsidRPr="008F36FA">
        <w:rPr>
          <w:rFonts w:asciiTheme="minorHAnsi" w:hAnsiTheme="minorHAnsi" w:cstheme="minorHAnsi"/>
          <w:szCs w:val="24"/>
          <w:lang w:val="pt-BR"/>
        </w:rPr>
        <w:t>xxxx</w:t>
      </w:r>
      <w:proofErr w:type="spellEnd"/>
      <w:r w:rsidRPr="008F36FA">
        <w:rPr>
          <w:rFonts w:asciiTheme="minorHAnsi" w:hAnsiTheme="minorHAnsi" w:cstheme="minorHAnsi"/>
          <w:szCs w:val="24"/>
          <w:lang w:val="pt-BR"/>
        </w:rPr>
        <w:t xml:space="preserve"> de </w:t>
      </w:r>
      <w:r w:rsidRPr="008F36FA">
        <w:rPr>
          <w:rFonts w:asciiTheme="minorHAnsi" w:hAnsiTheme="minorHAnsi" w:cstheme="minorHAnsi"/>
          <w:szCs w:val="24"/>
        </w:rPr>
        <w:t xml:space="preserve">2020, na sede </w:t>
      </w:r>
      <w:r w:rsidR="00525DE7">
        <w:rPr>
          <w:rFonts w:asciiTheme="minorHAnsi" w:hAnsiTheme="minorHAnsi" w:cstheme="minorHAnsi"/>
          <w:szCs w:val="24"/>
          <w:lang w:val="pt-BR"/>
        </w:rPr>
        <w:t xml:space="preserve">da CÂMARA </w:t>
      </w:r>
      <w:r w:rsidRPr="008F36FA">
        <w:rPr>
          <w:rFonts w:asciiTheme="minorHAnsi" w:hAnsiTheme="minorHAnsi" w:cstheme="minorHAnsi"/>
          <w:szCs w:val="24"/>
        </w:rPr>
        <w:t xml:space="preserve">MUNICIPAL DE </w:t>
      </w:r>
      <w:r w:rsidRPr="008F36FA">
        <w:rPr>
          <w:rFonts w:asciiTheme="minorHAnsi" w:hAnsiTheme="minorHAnsi" w:cstheme="minorHAnsi"/>
          <w:szCs w:val="24"/>
          <w:lang w:val="pt-BR"/>
        </w:rPr>
        <w:t>COXIM</w:t>
      </w:r>
      <w:r w:rsidRPr="008F36FA">
        <w:rPr>
          <w:rFonts w:asciiTheme="minorHAnsi" w:hAnsiTheme="minorHAnsi" w:cstheme="minorHAnsi"/>
          <w:szCs w:val="24"/>
        </w:rPr>
        <w:t xml:space="preserve">, Pessoa Jurídica de Direito Público, inscrita no CNPJ/MF sob o nº </w:t>
      </w:r>
      <w:r w:rsidR="00525DE7">
        <w:rPr>
          <w:rFonts w:asciiTheme="minorHAnsi" w:hAnsiTheme="minorHAnsi" w:cstheme="minorHAnsi"/>
          <w:szCs w:val="24"/>
          <w:lang w:val="pt-BR"/>
        </w:rPr>
        <w:t>XXXXXXXX</w:t>
      </w:r>
      <w:r w:rsidRPr="008F36FA">
        <w:rPr>
          <w:rFonts w:asciiTheme="minorHAnsi" w:hAnsiTheme="minorHAnsi" w:cstheme="minorHAnsi"/>
          <w:szCs w:val="24"/>
        </w:rPr>
        <w:t xml:space="preserve">, com sede administrativa na Rua </w:t>
      </w:r>
      <w:r w:rsidR="00525DE7">
        <w:rPr>
          <w:rFonts w:asciiTheme="minorHAnsi" w:hAnsiTheme="minorHAnsi" w:cstheme="minorHAnsi"/>
          <w:szCs w:val="24"/>
          <w:lang w:val="pt-BR"/>
        </w:rPr>
        <w:t>XXXXXXXXXX</w:t>
      </w:r>
      <w:r w:rsidRPr="008F36FA">
        <w:rPr>
          <w:rFonts w:asciiTheme="minorHAnsi" w:hAnsiTheme="minorHAnsi" w:cstheme="minorHAnsi"/>
          <w:szCs w:val="24"/>
        </w:rPr>
        <w:t>, centro, nesta cidade e município de Coxim-MS, neste ato representado p</w:t>
      </w:r>
      <w:r w:rsidRPr="008F36FA">
        <w:rPr>
          <w:rFonts w:asciiTheme="minorHAnsi" w:hAnsiTheme="minorHAnsi" w:cstheme="minorHAnsi"/>
          <w:szCs w:val="24"/>
          <w:lang w:val="pt-BR"/>
        </w:rPr>
        <w:t xml:space="preserve">or </w:t>
      </w:r>
      <w:r w:rsidR="00525DE7">
        <w:rPr>
          <w:rFonts w:asciiTheme="minorHAnsi" w:hAnsiTheme="minorHAnsi" w:cstheme="minorHAnsi"/>
          <w:szCs w:val="24"/>
          <w:lang w:val="pt-BR"/>
        </w:rPr>
        <w:t>seu Presidente</w:t>
      </w:r>
      <w:r w:rsidRPr="008F36FA">
        <w:rPr>
          <w:rFonts w:asciiTheme="minorHAnsi" w:hAnsiTheme="minorHAnsi" w:cstheme="minorHAnsi"/>
          <w:szCs w:val="24"/>
        </w:rPr>
        <w:t xml:space="preserve">, </w:t>
      </w:r>
      <w:r w:rsidR="00525DE7">
        <w:rPr>
          <w:rFonts w:asciiTheme="minorHAnsi" w:hAnsiTheme="minorHAnsi" w:cstheme="minorHAnsi"/>
          <w:szCs w:val="24"/>
          <w:lang w:val="pt-BR"/>
        </w:rPr>
        <w:t>o</w:t>
      </w:r>
      <w:r w:rsidRPr="008F36FA">
        <w:rPr>
          <w:rFonts w:asciiTheme="minorHAnsi" w:hAnsiTheme="minorHAnsi" w:cstheme="minorHAnsi"/>
          <w:szCs w:val="24"/>
        </w:rPr>
        <w:t xml:space="preserve"> Sr</w:t>
      </w:r>
      <w:r>
        <w:rPr>
          <w:rFonts w:asciiTheme="minorHAnsi" w:hAnsiTheme="minorHAnsi" w:cstheme="minorHAnsi"/>
          <w:szCs w:val="24"/>
          <w:lang w:val="pt-BR"/>
        </w:rPr>
        <w:t>.</w:t>
      </w:r>
      <w:r w:rsidRPr="008F36FA">
        <w:rPr>
          <w:rFonts w:asciiTheme="minorHAnsi" w:hAnsiTheme="minorHAnsi" w:cstheme="minorHAnsi"/>
          <w:szCs w:val="24"/>
        </w:rPr>
        <w:t xml:space="preserve"> _______________, brasileir</w:t>
      </w:r>
      <w:r w:rsidR="00525DE7">
        <w:rPr>
          <w:rFonts w:asciiTheme="minorHAnsi" w:hAnsiTheme="minorHAnsi" w:cstheme="minorHAnsi"/>
          <w:szCs w:val="24"/>
          <w:lang w:val="pt-BR"/>
        </w:rPr>
        <w:t>o</w:t>
      </w:r>
      <w:r w:rsidRPr="008F36FA">
        <w:rPr>
          <w:rFonts w:asciiTheme="minorHAnsi" w:hAnsiTheme="minorHAnsi" w:cstheme="minorHAnsi"/>
          <w:szCs w:val="24"/>
        </w:rPr>
        <w:t xml:space="preserve">, _____, _______, portador da Cédula de Identidade, RG n° _______/SSP/__ e inscrito no CPF/MF sob nº ___.___.___-__, residente e domiciliado à Avenida _____________, nº ____, centro, nesta cidade de Coxim-MS, aqui denominada simplesmente de </w:t>
      </w:r>
      <w:r w:rsidRPr="008F36FA">
        <w:rPr>
          <w:rFonts w:asciiTheme="minorHAnsi" w:hAnsiTheme="minorHAnsi" w:cstheme="minorHAnsi"/>
          <w:b/>
          <w:bCs/>
          <w:szCs w:val="24"/>
          <w:lang w:val="pt-BR"/>
        </w:rPr>
        <w:t>ÓRGÃO GERENCIADOR</w:t>
      </w:r>
      <w:r w:rsidRPr="008F36FA">
        <w:rPr>
          <w:rFonts w:asciiTheme="minorHAnsi" w:hAnsiTheme="minorHAnsi" w:cstheme="minorHAnsi"/>
          <w:b/>
          <w:bCs/>
          <w:szCs w:val="24"/>
        </w:rPr>
        <w:t>;</w:t>
      </w:r>
      <w:r w:rsidRPr="008F36FA">
        <w:rPr>
          <w:rFonts w:asciiTheme="minorHAnsi" w:hAnsiTheme="minorHAnsi" w:cstheme="minorHAnsi"/>
          <w:color w:val="000000" w:themeColor="text1"/>
          <w:szCs w:val="24"/>
        </w:rPr>
        <w:t xml:space="preserve"> e a empresa: ____________________, pessoa jurídica de direito privado, inscrita no C.N.P.J sob o n. _____________________ , com sede à __________________________ , representada   pelo   Sr.                                             Brasileiro, profissão, portador da CI. RG. N.º ______________ e do CPF/MF sob nº _____________, residente e domiciliado a Rua ____________________  em ____________,</w:t>
      </w:r>
      <w:r w:rsidRPr="008F36FA">
        <w:rPr>
          <w:rFonts w:asciiTheme="minorHAnsi" w:hAnsiTheme="minorHAnsi" w:cstheme="minorHAnsi"/>
          <w:szCs w:val="24"/>
          <w:lang w:val="pt-BR"/>
        </w:rPr>
        <w:t xml:space="preserve"> doravante denominada </w:t>
      </w:r>
      <w:r w:rsidRPr="008F36FA">
        <w:rPr>
          <w:rFonts w:asciiTheme="minorHAnsi" w:hAnsiTheme="minorHAnsi" w:cstheme="minorHAnsi"/>
          <w:b/>
          <w:bCs/>
          <w:szCs w:val="24"/>
          <w:lang w:val="pt-BR"/>
        </w:rPr>
        <w:t>DETENTORA DA ATA DE REGISTRO DE PREÇOS</w:t>
      </w:r>
      <w:r w:rsidRPr="008F36FA">
        <w:rPr>
          <w:rFonts w:asciiTheme="minorHAnsi" w:hAnsiTheme="minorHAnsi" w:cstheme="minorHAnsi"/>
          <w:szCs w:val="24"/>
        </w:rPr>
        <w:t xml:space="preserve"> resolvem registrar os preços conforme decisão exarada no Processo Administrativo n° e HOMOLOGADA nos autos, referente ao PREGÃO </w:t>
      </w:r>
      <w:r w:rsidRPr="00194E70">
        <w:rPr>
          <w:rFonts w:asciiTheme="minorHAnsi" w:hAnsiTheme="minorHAnsi" w:cstheme="minorHAnsi"/>
          <w:szCs w:val="24"/>
        </w:rPr>
        <w:t>PRESENCIAL Nº</w:t>
      </w:r>
      <w:r w:rsidR="00F46237" w:rsidRPr="00194E70">
        <w:rPr>
          <w:rFonts w:asciiTheme="minorHAnsi" w:hAnsiTheme="minorHAnsi" w:cstheme="minorHAnsi"/>
          <w:szCs w:val="24"/>
          <w:lang w:val="pt-BR"/>
        </w:rPr>
        <w:t xml:space="preserve"> </w:t>
      </w:r>
      <w:r w:rsidR="00194E70" w:rsidRPr="00194E70">
        <w:rPr>
          <w:rFonts w:asciiTheme="minorHAnsi" w:hAnsiTheme="minorHAnsi" w:cstheme="minorHAnsi"/>
          <w:szCs w:val="24"/>
          <w:lang w:val="pt-BR"/>
        </w:rPr>
        <w:t>3</w:t>
      </w:r>
      <w:r w:rsidRPr="00194E70">
        <w:rPr>
          <w:rFonts w:asciiTheme="minorHAnsi" w:hAnsiTheme="minorHAnsi" w:cstheme="minorHAnsi"/>
          <w:szCs w:val="24"/>
        </w:rPr>
        <w:t xml:space="preserve"> /202</w:t>
      </w:r>
      <w:r w:rsidRPr="00194E70">
        <w:rPr>
          <w:rFonts w:asciiTheme="minorHAnsi" w:hAnsiTheme="minorHAnsi" w:cstheme="minorHAnsi"/>
          <w:szCs w:val="24"/>
          <w:lang w:val="pt-BR"/>
        </w:rPr>
        <w:t>2</w:t>
      </w:r>
      <w:r w:rsidRPr="008F36FA">
        <w:rPr>
          <w:rFonts w:asciiTheme="minorHAnsi" w:hAnsiTheme="minorHAnsi" w:cstheme="minorHAnsi"/>
          <w:szCs w:val="24"/>
        </w:rPr>
        <w:t xml:space="preserve"> – REGISTRO DE PREÇOS, consoante as seguintes cláusulas e condições:</w:t>
      </w:r>
    </w:p>
    <w:p w14:paraId="02F940D0" w14:textId="77777777" w:rsidR="00E51B3D" w:rsidRPr="008F36FA" w:rsidRDefault="00E51B3D" w:rsidP="00E51B3D">
      <w:pPr>
        <w:pStyle w:val="Corpodetexto"/>
        <w:spacing w:after="120" w:line="240" w:lineRule="auto"/>
        <w:jc w:val="both"/>
        <w:rPr>
          <w:rFonts w:asciiTheme="minorHAnsi" w:hAnsiTheme="minorHAnsi" w:cstheme="minorHAnsi"/>
          <w:szCs w:val="24"/>
        </w:rPr>
      </w:pPr>
    </w:p>
    <w:p w14:paraId="2F380F4E" w14:textId="77777777" w:rsidR="00E51B3D" w:rsidRPr="008F36FA" w:rsidRDefault="00E51B3D" w:rsidP="00E51B3D">
      <w:pPr>
        <w:pStyle w:val="Corpodetexto"/>
        <w:numPr>
          <w:ilvl w:val="0"/>
          <w:numId w:val="9"/>
        </w:numPr>
        <w:spacing w:after="120" w:line="240" w:lineRule="auto"/>
        <w:ind w:left="0" w:firstLine="0"/>
        <w:jc w:val="both"/>
        <w:rPr>
          <w:rFonts w:asciiTheme="minorHAnsi" w:hAnsiTheme="minorHAnsi" w:cstheme="minorHAnsi"/>
          <w:b/>
          <w:bCs/>
          <w:szCs w:val="24"/>
          <w:lang w:val="pt-BR"/>
        </w:rPr>
      </w:pPr>
      <w:r w:rsidRPr="008F36FA">
        <w:rPr>
          <w:rFonts w:asciiTheme="minorHAnsi" w:hAnsiTheme="minorHAnsi" w:cstheme="minorHAnsi"/>
          <w:b/>
          <w:bCs/>
          <w:szCs w:val="24"/>
          <w:lang w:val="pt-BR"/>
        </w:rPr>
        <w:t>CLÁUSULA PRIMEIRA – DO OBJETO</w:t>
      </w:r>
    </w:p>
    <w:p w14:paraId="3C8287B1" w14:textId="1AF59B19"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1.2.</w:t>
      </w:r>
      <w:r w:rsidRPr="008F36FA">
        <w:rPr>
          <w:rFonts w:cstheme="minorHAnsi"/>
          <w:sz w:val="24"/>
          <w:szCs w:val="24"/>
        </w:rPr>
        <w:t xml:space="preserve"> Registro de Preços para futura e eventual aquisição de </w:t>
      </w:r>
      <w:r w:rsidR="00607FAB">
        <w:rPr>
          <w:rFonts w:cstheme="minorHAnsi"/>
          <w:sz w:val="24"/>
          <w:szCs w:val="24"/>
        </w:rPr>
        <w:t>MATERIAIS DE EXPEDIENTE</w:t>
      </w:r>
      <w:r w:rsidRPr="00551446">
        <w:rPr>
          <w:rFonts w:cstheme="minorHAnsi"/>
          <w:sz w:val="24"/>
          <w:szCs w:val="24"/>
        </w:rPr>
        <w:t xml:space="preserve">, para atender as demandas </w:t>
      </w:r>
      <w:r w:rsidR="00607FAB">
        <w:rPr>
          <w:rFonts w:cstheme="minorHAnsi"/>
          <w:sz w:val="24"/>
          <w:szCs w:val="24"/>
        </w:rPr>
        <w:t>da Câmara Municipal de Coxim</w:t>
      </w:r>
      <w:r w:rsidRPr="008F36FA">
        <w:rPr>
          <w:rFonts w:cstheme="minorHAnsi"/>
          <w:sz w:val="24"/>
          <w:szCs w:val="24"/>
        </w:rPr>
        <w:t>, conforme especificações e quantidades estabelecidas n</w:t>
      </w:r>
      <w:r w:rsidR="00607FAB">
        <w:rPr>
          <w:rFonts w:cstheme="minorHAnsi"/>
          <w:sz w:val="24"/>
          <w:szCs w:val="24"/>
        </w:rPr>
        <w:t>o</w:t>
      </w:r>
      <w:r w:rsidRPr="008F36FA">
        <w:rPr>
          <w:rFonts w:cstheme="minorHAnsi"/>
          <w:sz w:val="24"/>
          <w:szCs w:val="24"/>
        </w:rPr>
        <w:t xml:space="preserve"> Edital e seus Anexos.</w:t>
      </w:r>
    </w:p>
    <w:p w14:paraId="769C5482"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p>
    <w:p w14:paraId="6662FCCE" w14:textId="77777777" w:rsidR="00E51B3D" w:rsidRPr="008F36FA" w:rsidRDefault="00E51B3D" w:rsidP="00E51B3D">
      <w:pPr>
        <w:pStyle w:val="PargrafodaLista"/>
        <w:numPr>
          <w:ilvl w:val="0"/>
          <w:numId w:val="9"/>
        </w:numPr>
        <w:spacing w:after="120" w:line="240" w:lineRule="auto"/>
        <w:ind w:left="0" w:firstLine="0"/>
        <w:contextualSpacing w:val="0"/>
        <w:jc w:val="both"/>
        <w:rPr>
          <w:rFonts w:cstheme="minorHAnsi"/>
          <w:b/>
          <w:bCs/>
          <w:sz w:val="24"/>
          <w:szCs w:val="24"/>
        </w:rPr>
      </w:pPr>
      <w:r w:rsidRPr="008F36FA">
        <w:rPr>
          <w:rFonts w:cstheme="minorHAnsi"/>
          <w:b/>
          <w:bCs/>
          <w:sz w:val="24"/>
          <w:szCs w:val="24"/>
        </w:rPr>
        <w:t>CLÁUSULA SEGUNDA - DA ATA DE REGISTRO DE PREÇOS</w:t>
      </w:r>
    </w:p>
    <w:p w14:paraId="7E895528" w14:textId="77777777" w:rsidR="00E51B3D" w:rsidRPr="008F36FA" w:rsidRDefault="00E51B3D" w:rsidP="00E51B3D">
      <w:pPr>
        <w:pStyle w:val="PargrafodaLista"/>
        <w:numPr>
          <w:ilvl w:val="1"/>
          <w:numId w:val="9"/>
        </w:numPr>
        <w:spacing w:after="120" w:line="240" w:lineRule="auto"/>
        <w:ind w:left="0" w:firstLine="0"/>
        <w:contextualSpacing w:val="0"/>
        <w:jc w:val="both"/>
        <w:rPr>
          <w:rFonts w:cstheme="minorHAnsi"/>
          <w:b/>
          <w:bCs/>
          <w:sz w:val="24"/>
          <w:szCs w:val="24"/>
        </w:rPr>
      </w:pPr>
      <w:r w:rsidRPr="008F36FA">
        <w:rPr>
          <w:rFonts w:cstheme="minorHAnsi"/>
          <w:sz w:val="24"/>
          <w:szCs w:val="24"/>
        </w:rPr>
        <w:t>A presente Ata de Registro é o documento vinculativo obrigacional de fornecimento, onde constarão os preços a serem praticados, com características de compromisso da licitante vencedora, se convocadas, vierem celebrar contrato ou instrumento congênere para o fornecimento nas condições definidas neste edital e seus anexos e, se for o caso, com as demais classificadas que aceitarem fornecer o objeto pelo preço do primeiro menor preço, obedecida a ordem de classificação e os quantitativos propostos.</w:t>
      </w:r>
    </w:p>
    <w:p w14:paraId="7594D611" w14:textId="77777777" w:rsidR="00E51B3D" w:rsidRPr="008F36FA" w:rsidRDefault="00E51B3D" w:rsidP="00E51B3D">
      <w:pPr>
        <w:pStyle w:val="PargrafodaLista"/>
        <w:numPr>
          <w:ilvl w:val="1"/>
          <w:numId w:val="9"/>
        </w:numPr>
        <w:spacing w:after="120" w:line="240" w:lineRule="auto"/>
        <w:ind w:left="0" w:firstLine="0"/>
        <w:contextualSpacing w:val="0"/>
        <w:jc w:val="both"/>
        <w:rPr>
          <w:rFonts w:cstheme="minorHAnsi"/>
          <w:b/>
          <w:bCs/>
          <w:sz w:val="24"/>
          <w:szCs w:val="24"/>
        </w:rPr>
      </w:pPr>
      <w:r w:rsidRPr="008F36FA">
        <w:rPr>
          <w:rFonts w:cstheme="minorHAnsi"/>
          <w:sz w:val="24"/>
          <w:szCs w:val="24"/>
        </w:rPr>
        <w:t xml:space="preserve">O pregoeiro convocará formalmente a vencedora, com antecedência mínima de 05 dias, informando o local, dia e hora para a reunião e assinatura da Ata de Registro de Preços. </w:t>
      </w:r>
    </w:p>
    <w:p w14:paraId="69E531CD" w14:textId="77777777" w:rsidR="00E51B3D" w:rsidRPr="008F36FA" w:rsidRDefault="00E51B3D" w:rsidP="00E51B3D">
      <w:pPr>
        <w:pStyle w:val="PargrafodaLista"/>
        <w:numPr>
          <w:ilvl w:val="2"/>
          <w:numId w:val="9"/>
        </w:numPr>
        <w:spacing w:after="120" w:line="240" w:lineRule="auto"/>
        <w:ind w:left="0" w:firstLine="0"/>
        <w:contextualSpacing w:val="0"/>
        <w:jc w:val="both"/>
        <w:rPr>
          <w:rFonts w:cstheme="minorHAnsi"/>
          <w:sz w:val="24"/>
          <w:szCs w:val="24"/>
        </w:rPr>
      </w:pPr>
      <w:r w:rsidRPr="008F36FA">
        <w:rPr>
          <w:rFonts w:cstheme="minorHAnsi"/>
          <w:sz w:val="24"/>
          <w:szCs w:val="24"/>
        </w:rPr>
        <w:lastRenderedPageBreak/>
        <w:t xml:space="preserve">O prazo acima citado poderá ser prorrogado uma vez, por igual período, quando, durante o seu transcurso, for solicitado pela fornecedora convocada, desde que ocorra motivo justificado e aceito pelo pregoeiro. </w:t>
      </w:r>
    </w:p>
    <w:p w14:paraId="18B46768" w14:textId="77777777" w:rsidR="00E51B3D" w:rsidRPr="008F36FA" w:rsidRDefault="00E51B3D" w:rsidP="00E51B3D">
      <w:pPr>
        <w:pStyle w:val="PargrafodaLista"/>
        <w:numPr>
          <w:ilvl w:val="1"/>
          <w:numId w:val="9"/>
        </w:numPr>
        <w:spacing w:after="120" w:line="240" w:lineRule="auto"/>
        <w:ind w:left="0" w:firstLine="0"/>
        <w:contextualSpacing w:val="0"/>
        <w:jc w:val="both"/>
        <w:rPr>
          <w:rFonts w:cstheme="minorHAnsi"/>
          <w:sz w:val="24"/>
          <w:szCs w:val="24"/>
        </w:rPr>
      </w:pPr>
      <w:r w:rsidRPr="008F36FA">
        <w:rPr>
          <w:rFonts w:cstheme="minorHAnsi"/>
          <w:sz w:val="24"/>
          <w:szCs w:val="24"/>
        </w:rPr>
        <w:t xml:space="preserve">Colhidas as assinaturas, se providenciará a imediata publicação do instrumento no veículo Oficial designado pelo Município. </w:t>
      </w:r>
    </w:p>
    <w:p w14:paraId="5BEFC3C4"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2.4.</w:t>
      </w:r>
      <w:r w:rsidRPr="008F36FA">
        <w:rPr>
          <w:rFonts w:cstheme="minorHAnsi"/>
          <w:sz w:val="24"/>
          <w:szCs w:val="24"/>
        </w:rPr>
        <w:t xml:space="preserve"> As empresas com preços registrados passarão a ser denominadas Detentoras da Ata de Registro de Preços, após a respectiva assinatura da Ata. </w:t>
      </w:r>
    </w:p>
    <w:p w14:paraId="18361EE1"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2.5</w:t>
      </w:r>
      <w:r w:rsidRPr="008F36FA">
        <w:rPr>
          <w:rFonts w:cstheme="minorHAnsi"/>
          <w:sz w:val="24"/>
          <w:szCs w:val="24"/>
        </w:rPr>
        <w:t>. Caso a fornecedora primeira classificada, após convocação, não comparecer ou recusar assinar a Ata de Registro de Preços, sem prejuízo das cominações a ele previstas neste edital, o pregoeiro convocará as demais licitantes, na ordem de classificação.</w:t>
      </w:r>
    </w:p>
    <w:p w14:paraId="6F4B6E0F"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2.6</w:t>
      </w:r>
      <w:r w:rsidRPr="008F36FA">
        <w:rPr>
          <w:rFonts w:cstheme="minorHAnsi"/>
          <w:sz w:val="24"/>
          <w:szCs w:val="24"/>
        </w:rPr>
        <w:t>. Decorridos 60 (sessenta) dias da data de entrega das propostas, sem que haja convocação para a assinatura da Ata de Registro de Preços, as licitantes estarão liberadas dos compromissos assumidos.</w:t>
      </w:r>
    </w:p>
    <w:p w14:paraId="3BCA2ADD" w14:textId="77777777" w:rsidR="00E51B3D" w:rsidRPr="009227A4" w:rsidRDefault="00E51B3D" w:rsidP="00E51B3D">
      <w:pPr>
        <w:spacing w:after="120" w:line="240" w:lineRule="auto"/>
        <w:jc w:val="both"/>
        <w:rPr>
          <w:rFonts w:cstheme="minorHAnsi"/>
          <w:sz w:val="24"/>
          <w:szCs w:val="24"/>
        </w:rPr>
      </w:pPr>
      <w:r w:rsidRPr="009227A4">
        <w:rPr>
          <w:rFonts w:cstheme="minorHAnsi"/>
          <w:sz w:val="24"/>
          <w:szCs w:val="24"/>
        </w:rPr>
        <w:t>2.7. A Ata de Registro de Preços resultante deste certame terá a vigência de 12 (doze) meses a contar da data de sua assinatura.</w:t>
      </w:r>
    </w:p>
    <w:p w14:paraId="55DB2C09"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5435479C" w14:textId="77777777" w:rsidR="00E51B3D" w:rsidRPr="008F36FA" w:rsidRDefault="00E51B3D" w:rsidP="00E51B3D">
      <w:pPr>
        <w:pStyle w:val="PargrafodaLista"/>
        <w:numPr>
          <w:ilvl w:val="0"/>
          <w:numId w:val="9"/>
        </w:numPr>
        <w:spacing w:after="120" w:line="240" w:lineRule="auto"/>
        <w:ind w:left="0" w:firstLine="0"/>
        <w:contextualSpacing w:val="0"/>
        <w:jc w:val="both"/>
        <w:rPr>
          <w:rFonts w:cstheme="minorHAnsi"/>
          <w:b/>
          <w:bCs/>
          <w:sz w:val="24"/>
          <w:szCs w:val="24"/>
        </w:rPr>
      </w:pPr>
      <w:r w:rsidRPr="008F36FA">
        <w:rPr>
          <w:rFonts w:cstheme="minorHAnsi"/>
          <w:b/>
          <w:bCs/>
          <w:sz w:val="24"/>
          <w:szCs w:val="24"/>
        </w:rPr>
        <w:t>CLÁUSULA TERCEIRA - DOS USUÁRIOS DA ATA DE REGISTRO DE PREÇOS</w:t>
      </w:r>
    </w:p>
    <w:p w14:paraId="1B090C8F" w14:textId="43DBCCDF"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3.1</w:t>
      </w:r>
      <w:r w:rsidRPr="008F36FA">
        <w:rPr>
          <w:rFonts w:cstheme="minorHAnsi"/>
          <w:sz w:val="24"/>
          <w:szCs w:val="24"/>
        </w:rPr>
        <w:t xml:space="preserve">. A Ata de Registro de Preços poderá ser utilizada por todas as Secretarias </w:t>
      </w:r>
      <w:r w:rsidR="00572F7D">
        <w:rPr>
          <w:rFonts w:cstheme="minorHAnsi"/>
          <w:sz w:val="24"/>
          <w:szCs w:val="24"/>
        </w:rPr>
        <w:t>e departamentos da Câmara Municipal</w:t>
      </w:r>
      <w:r w:rsidRPr="008F36FA">
        <w:rPr>
          <w:rFonts w:cstheme="minorHAnsi"/>
          <w:sz w:val="24"/>
          <w:szCs w:val="24"/>
        </w:rPr>
        <w:t xml:space="preserve"> de COXIM</w:t>
      </w:r>
      <w:r w:rsidR="00572F7D">
        <w:rPr>
          <w:rFonts w:cstheme="minorHAnsi"/>
          <w:sz w:val="24"/>
          <w:szCs w:val="24"/>
        </w:rPr>
        <w:t>/MS</w:t>
      </w:r>
      <w:r w:rsidRPr="008F36FA">
        <w:rPr>
          <w:rFonts w:cstheme="minorHAnsi"/>
          <w:sz w:val="24"/>
          <w:szCs w:val="24"/>
        </w:rPr>
        <w:t>.</w:t>
      </w:r>
    </w:p>
    <w:p w14:paraId="4533781B" w14:textId="0B5A61D8" w:rsidR="00E51B3D" w:rsidRPr="008F36FA" w:rsidRDefault="00572F7D" w:rsidP="00E51B3D">
      <w:pPr>
        <w:pStyle w:val="PargrafodaLista"/>
        <w:numPr>
          <w:ilvl w:val="1"/>
          <w:numId w:val="10"/>
        </w:numPr>
        <w:spacing w:after="120" w:line="240" w:lineRule="auto"/>
        <w:ind w:left="0" w:firstLine="0"/>
        <w:contextualSpacing w:val="0"/>
        <w:jc w:val="both"/>
        <w:rPr>
          <w:rFonts w:cstheme="minorHAnsi"/>
          <w:b/>
          <w:bCs/>
          <w:sz w:val="24"/>
          <w:szCs w:val="24"/>
        </w:rPr>
      </w:pPr>
      <w:r>
        <w:rPr>
          <w:rFonts w:cstheme="minorHAnsi"/>
          <w:sz w:val="24"/>
          <w:szCs w:val="24"/>
        </w:rPr>
        <w:t xml:space="preserve">A Câmara Municipal </w:t>
      </w:r>
      <w:r w:rsidR="00E51B3D" w:rsidRPr="008F36FA">
        <w:rPr>
          <w:rFonts w:cstheme="minorHAnsi"/>
          <w:sz w:val="24"/>
          <w:szCs w:val="24"/>
        </w:rPr>
        <w:t>de COXIM não se obriga a firmar a totalidade de contratações registradas na Ata de Registro de Preços, ficando-lhe facultada a utilização de outros meios para a prestação dos serviços, respeitada a legislação relativa às licitações, sendo assegurado à empresa adjudicada no certame preferência em igualdade de condições.</w:t>
      </w:r>
    </w:p>
    <w:p w14:paraId="62937973" w14:textId="77777777" w:rsidR="00E51B3D" w:rsidRPr="008F36FA" w:rsidRDefault="00E51B3D" w:rsidP="00E51B3D">
      <w:pPr>
        <w:pStyle w:val="Corpodetexto"/>
        <w:spacing w:after="120" w:line="240" w:lineRule="auto"/>
        <w:jc w:val="both"/>
        <w:rPr>
          <w:rFonts w:asciiTheme="minorHAnsi" w:hAnsiTheme="minorHAnsi" w:cstheme="minorHAnsi"/>
          <w:b/>
          <w:bCs/>
          <w:szCs w:val="24"/>
          <w:lang w:val="pt-BR"/>
        </w:rPr>
      </w:pPr>
    </w:p>
    <w:p w14:paraId="4EA72238" w14:textId="77777777" w:rsidR="00E51B3D" w:rsidRPr="008F36FA" w:rsidRDefault="00E51B3D" w:rsidP="00E51B3D">
      <w:pPr>
        <w:pStyle w:val="PargrafodaLista"/>
        <w:numPr>
          <w:ilvl w:val="0"/>
          <w:numId w:val="10"/>
        </w:numPr>
        <w:spacing w:after="120" w:line="240" w:lineRule="auto"/>
        <w:ind w:left="0" w:firstLine="0"/>
        <w:contextualSpacing w:val="0"/>
        <w:jc w:val="both"/>
        <w:rPr>
          <w:rFonts w:cstheme="minorHAnsi"/>
          <w:b/>
          <w:bCs/>
          <w:sz w:val="24"/>
          <w:szCs w:val="24"/>
        </w:rPr>
      </w:pPr>
      <w:r w:rsidRPr="008F36FA">
        <w:rPr>
          <w:rFonts w:cstheme="minorHAnsi"/>
          <w:b/>
          <w:bCs/>
          <w:sz w:val="24"/>
          <w:szCs w:val="24"/>
        </w:rPr>
        <w:t>CLÁUSULA QUARTA – DA UTILIZAÇÃO DA ATA DE REGISTRO DE PREÇOS POR ÓRGÃO OU ENTIDADES NÃO PARTICIPANTES</w:t>
      </w:r>
    </w:p>
    <w:p w14:paraId="7CD89854" w14:textId="77777777" w:rsidR="00E51B3D" w:rsidRPr="008F36FA" w:rsidRDefault="00E51B3D" w:rsidP="00E51B3D">
      <w:pPr>
        <w:pStyle w:val="Corpodetexto"/>
        <w:spacing w:after="120" w:line="240" w:lineRule="auto"/>
        <w:jc w:val="both"/>
        <w:rPr>
          <w:rFonts w:asciiTheme="minorHAnsi" w:hAnsiTheme="minorHAnsi" w:cstheme="minorHAnsi"/>
          <w:szCs w:val="24"/>
        </w:rPr>
      </w:pPr>
      <w:r w:rsidRPr="008F36FA">
        <w:rPr>
          <w:rFonts w:asciiTheme="minorHAnsi" w:hAnsiTheme="minorHAnsi" w:cstheme="minorHAnsi"/>
          <w:b/>
          <w:bCs/>
          <w:szCs w:val="24"/>
          <w:lang w:val="pt-BR"/>
        </w:rPr>
        <w:t xml:space="preserve">4.1. </w:t>
      </w:r>
      <w:r w:rsidRPr="008F36FA">
        <w:rPr>
          <w:rFonts w:asciiTheme="minorHAnsi" w:hAnsiTheme="minorHAnsi" w:cstheme="minorHAnsi"/>
          <w:szCs w:val="24"/>
        </w:rPr>
        <w:t>A adesão à Ata de Registro de Preços por órgão não participante será dada a critério da autoridade competente do órgão gerenciador observando-se os §§ 8 e 9 do art. 22 do Decreto n. 7892/13.</w:t>
      </w:r>
    </w:p>
    <w:p w14:paraId="1C58D47D" w14:textId="77777777" w:rsidR="00E51B3D" w:rsidRPr="008F36FA" w:rsidRDefault="00E51B3D" w:rsidP="00E51B3D">
      <w:pPr>
        <w:pStyle w:val="Corpodetexto"/>
        <w:spacing w:after="120" w:line="240" w:lineRule="auto"/>
        <w:jc w:val="both"/>
        <w:rPr>
          <w:rFonts w:asciiTheme="minorHAnsi" w:hAnsiTheme="minorHAnsi" w:cstheme="minorHAnsi"/>
          <w:szCs w:val="24"/>
        </w:rPr>
      </w:pPr>
      <w:r w:rsidRPr="008F36FA">
        <w:rPr>
          <w:rFonts w:asciiTheme="minorHAnsi" w:hAnsiTheme="minorHAnsi" w:cstheme="minorHAnsi"/>
          <w:b/>
          <w:bCs/>
          <w:szCs w:val="24"/>
          <w:lang w:val="pt-BR"/>
        </w:rPr>
        <w:t xml:space="preserve">4.2. </w:t>
      </w:r>
      <w:r w:rsidRPr="008F36FA">
        <w:rPr>
          <w:rFonts w:asciiTheme="minorHAnsi" w:hAnsiTheme="minorHAnsi" w:cstheme="minorHAnsi"/>
          <w:szCs w:val="24"/>
        </w:rPr>
        <w:t>A adesão somente poderá ser autorizada pelo órgão gerenciador após sua primeira aquisição. Após a autorização, o órgão não participante deverá efetivar a aquisição solicitada em até 90 (noventa) dias, observado o prazo de vigência da ata.</w:t>
      </w:r>
    </w:p>
    <w:p w14:paraId="16DC908F" w14:textId="77777777" w:rsidR="00E51B3D" w:rsidRPr="008F36FA" w:rsidRDefault="00E51B3D" w:rsidP="00E51B3D">
      <w:pPr>
        <w:spacing w:after="120" w:line="240" w:lineRule="auto"/>
        <w:jc w:val="both"/>
        <w:rPr>
          <w:rFonts w:cstheme="minorHAnsi"/>
          <w:iCs/>
          <w:sz w:val="24"/>
          <w:szCs w:val="24"/>
        </w:rPr>
      </w:pPr>
      <w:r w:rsidRPr="008F36FA">
        <w:rPr>
          <w:rFonts w:cstheme="minorHAnsi"/>
          <w:b/>
          <w:bCs/>
          <w:sz w:val="24"/>
          <w:szCs w:val="24"/>
        </w:rPr>
        <w:t xml:space="preserve">4.3. </w:t>
      </w:r>
      <w:r w:rsidRPr="008F36FA">
        <w:rPr>
          <w:rFonts w:cstheme="minorHAnsi"/>
          <w:iCs/>
          <w:sz w:val="24"/>
          <w:szCs w:val="24"/>
        </w:rPr>
        <w:t xml:space="preserve">Caberá ao fornecedor beneficiário da Ata de Registro de Preços, observadas as condições nela estabelecidas, optar pela aceitação ou não do fornecimento, desde que este fornecimento não prejudique as obrigações anteriormente assumidas com o órgão gerenciador e órgãos participantes. </w:t>
      </w:r>
    </w:p>
    <w:p w14:paraId="26A28CED"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 xml:space="preserve">4.4. </w:t>
      </w:r>
      <w:r w:rsidRPr="008F36FA">
        <w:rPr>
          <w:rFonts w:cstheme="minorHAnsi"/>
          <w:sz w:val="24"/>
          <w:szCs w:val="24"/>
        </w:rPr>
        <w:t xml:space="preserve">As aquisições ou contratações adicionais a que se refere este item não poderão exceder, por órgão ou entidade, a 50% (cinquenta por cento) dos quantitativos dos itens </w:t>
      </w:r>
      <w:r w:rsidRPr="008F36FA">
        <w:rPr>
          <w:rFonts w:cstheme="minorHAnsi"/>
          <w:sz w:val="24"/>
          <w:szCs w:val="24"/>
        </w:rPr>
        <w:lastRenderedPageBreak/>
        <w:t>do instrumento convocatório e registrados na ata de registro de preços para o órgão gerenciador e órgãos participantes.</w:t>
      </w:r>
    </w:p>
    <w:p w14:paraId="450524CF" w14:textId="77777777" w:rsidR="00E51B3D" w:rsidRPr="008F36FA" w:rsidRDefault="00E51B3D" w:rsidP="00E51B3D">
      <w:pPr>
        <w:spacing w:after="120" w:line="240" w:lineRule="auto"/>
        <w:jc w:val="both"/>
        <w:rPr>
          <w:rFonts w:cstheme="minorHAnsi"/>
          <w:iCs/>
          <w:sz w:val="24"/>
          <w:szCs w:val="24"/>
        </w:rPr>
      </w:pPr>
      <w:r w:rsidRPr="008F36FA">
        <w:rPr>
          <w:rFonts w:cstheme="minorHAnsi"/>
          <w:b/>
          <w:bCs/>
          <w:sz w:val="24"/>
          <w:szCs w:val="24"/>
        </w:rPr>
        <w:t xml:space="preserve">4.5. </w:t>
      </w:r>
      <w:r w:rsidRPr="008F36FA">
        <w:rPr>
          <w:rFonts w:cstheme="minorHAnsi"/>
          <w:iCs/>
          <w:sz w:val="24"/>
          <w:szCs w:val="24"/>
        </w:rPr>
        <w:t xml:space="preserve">As adesões à ata de registro de preços são limitadas, na totalidade, ao dobro do quantitativo de cada item registrado na ata de registro de preços para o órgão gerenciador e órgãos participantes, </w:t>
      </w:r>
      <w:proofErr w:type="spellStart"/>
      <w:r w:rsidRPr="008F36FA">
        <w:rPr>
          <w:rFonts w:cstheme="minorHAnsi"/>
          <w:iCs/>
          <w:sz w:val="24"/>
          <w:szCs w:val="24"/>
        </w:rPr>
        <w:t>independente</w:t>
      </w:r>
      <w:proofErr w:type="spellEnd"/>
      <w:r w:rsidRPr="008F36FA">
        <w:rPr>
          <w:rFonts w:cstheme="minorHAnsi"/>
          <w:iCs/>
          <w:sz w:val="24"/>
          <w:szCs w:val="24"/>
        </w:rPr>
        <w:t xml:space="preserve"> do número de órgãos não participantes que eventualmente aderirem.</w:t>
      </w:r>
    </w:p>
    <w:p w14:paraId="7161E254" w14:textId="77777777" w:rsidR="00E51B3D" w:rsidRPr="008F36FA" w:rsidRDefault="00E51B3D" w:rsidP="00E51B3D">
      <w:pPr>
        <w:pStyle w:val="Corpodetexto"/>
        <w:spacing w:after="120" w:line="240" w:lineRule="auto"/>
        <w:jc w:val="both"/>
        <w:rPr>
          <w:rFonts w:asciiTheme="minorHAnsi" w:hAnsiTheme="minorHAnsi" w:cstheme="minorHAnsi"/>
          <w:b/>
          <w:bCs/>
          <w:szCs w:val="24"/>
          <w:lang w:val="pt-BR"/>
        </w:rPr>
      </w:pPr>
      <w:r w:rsidRPr="008F36FA">
        <w:rPr>
          <w:rFonts w:asciiTheme="minorHAnsi" w:hAnsiTheme="minorHAnsi" w:cstheme="minorHAnsi"/>
          <w:b/>
          <w:bCs/>
          <w:szCs w:val="24"/>
          <w:lang w:val="pt-BR"/>
        </w:rPr>
        <w:t xml:space="preserve">4.6. </w:t>
      </w:r>
      <w:r w:rsidRPr="008F36FA">
        <w:rPr>
          <w:rFonts w:asciiTheme="minorHAnsi" w:hAnsiTheme="minorHAnsi" w:cstheme="minorHAnsi"/>
          <w:szCs w:val="24"/>
        </w:rPr>
        <w:t xml:space="preserve">Compete ao órgão não participante (carona) a comprovação da sua </w:t>
      </w:r>
      <w:proofErr w:type="spellStart"/>
      <w:r w:rsidRPr="008F36FA">
        <w:rPr>
          <w:rFonts w:asciiTheme="minorHAnsi" w:hAnsiTheme="minorHAnsi" w:cstheme="minorHAnsi"/>
          <w:szCs w:val="24"/>
        </w:rPr>
        <w:t>vantajosidade</w:t>
      </w:r>
      <w:proofErr w:type="spellEnd"/>
      <w:r w:rsidRPr="008F36FA">
        <w:rPr>
          <w:rFonts w:asciiTheme="minorHAnsi" w:hAnsiTheme="minorHAnsi" w:cstheme="minorHAnsi"/>
          <w:szCs w:val="24"/>
        </w:rPr>
        <w:t xml:space="preserve"> em aderir à ata; à cobrança das obrigações contratualmente assumidas e às sanções por inadimplemento ao fornecedor, quando for o caso, garantindo-o a ampla defesa e o contraditório e informando estas ocorrências ao órgão gerenciador.</w:t>
      </w:r>
    </w:p>
    <w:p w14:paraId="53349525" w14:textId="77777777" w:rsidR="00E51B3D" w:rsidRPr="008F36FA" w:rsidRDefault="00E51B3D" w:rsidP="00E51B3D">
      <w:pPr>
        <w:autoSpaceDE w:val="0"/>
        <w:autoSpaceDN w:val="0"/>
        <w:adjustRightInd w:val="0"/>
        <w:spacing w:after="120" w:line="240" w:lineRule="auto"/>
        <w:jc w:val="both"/>
        <w:rPr>
          <w:rFonts w:cstheme="minorHAnsi"/>
          <w:b/>
          <w:bCs/>
          <w:sz w:val="24"/>
          <w:szCs w:val="24"/>
        </w:rPr>
      </w:pPr>
    </w:p>
    <w:p w14:paraId="234A842F" w14:textId="77777777" w:rsidR="00E51B3D" w:rsidRPr="008F36FA" w:rsidRDefault="00E51B3D" w:rsidP="00E51B3D">
      <w:pPr>
        <w:autoSpaceDE w:val="0"/>
        <w:autoSpaceDN w:val="0"/>
        <w:adjustRightInd w:val="0"/>
        <w:spacing w:after="120" w:line="240" w:lineRule="auto"/>
        <w:jc w:val="both"/>
        <w:rPr>
          <w:rFonts w:cstheme="minorHAnsi"/>
          <w:b/>
          <w:bCs/>
          <w:sz w:val="24"/>
          <w:szCs w:val="24"/>
        </w:rPr>
      </w:pPr>
      <w:r w:rsidRPr="008F36FA">
        <w:rPr>
          <w:rFonts w:cstheme="minorHAnsi"/>
          <w:b/>
          <w:bCs/>
          <w:sz w:val="24"/>
          <w:szCs w:val="24"/>
        </w:rPr>
        <w:t>5. CLÁUSULA QUINTA – DO CONTRATO, VIGÊNCIA E EXECUÇÃO DOS SERVIÇOS</w:t>
      </w:r>
    </w:p>
    <w:p w14:paraId="7CBDCD72" w14:textId="56078964"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5</w:t>
      </w:r>
      <w:r w:rsidRPr="008F36FA">
        <w:rPr>
          <w:rFonts w:cstheme="minorHAnsi"/>
          <w:sz w:val="24"/>
          <w:szCs w:val="24"/>
        </w:rPr>
        <w:t>.</w:t>
      </w:r>
      <w:r w:rsidRPr="008F36FA">
        <w:rPr>
          <w:rFonts w:cstheme="minorHAnsi"/>
          <w:b/>
          <w:bCs/>
          <w:sz w:val="24"/>
          <w:szCs w:val="24"/>
        </w:rPr>
        <w:t>1</w:t>
      </w:r>
      <w:r w:rsidRPr="008F36FA">
        <w:rPr>
          <w:rFonts w:cstheme="minorHAnsi"/>
          <w:sz w:val="24"/>
          <w:szCs w:val="24"/>
        </w:rPr>
        <w:t xml:space="preserve">. As obrigações decorrentes do Registro de Preços estarão contidas em instrumento de contrato ou equivalente firmado entre </w:t>
      </w:r>
      <w:r w:rsidR="00F46237">
        <w:rPr>
          <w:rFonts w:cstheme="minorHAnsi"/>
          <w:sz w:val="24"/>
          <w:szCs w:val="24"/>
        </w:rPr>
        <w:t>a CÂMARA MUNICIPAL DE COXIM</w:t>
      </w:r>
      <w:r w:rsidRPr="008F36FA">
        <w:rPr>
          <w:rFonts w:cstheme="minorHAnsi"/>
          <w:sz w:val="24"/>
          <w:szCs w:val="24"/>
        </w:rPr>
        <w:t xml:space="preserve"> e a CONTRATADA, observando-se as normas e condições estipuladas neste Edital, seus anexos, na legislação que rege a presente licitação e na proposta da licitante vencedora.</w:t>
      </w:r>
    </w:p>
    <w:p w14:paraId="187F8E78"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5.2.</w:t>
      </w:r>
      <w:r w:rsidRPr="008F36FA">
        <w:rPr>
          <w:rFonts w:cstheme="minorHAnsi"/>
          <w:sz w:val="24"/>
          <w:szCs w:val="24"/>
        </w:rPr>
        <w:t xml:space="preserve"> Dentro do prazo de validade da Ata de Registro de Preços, o fornecedor registrado poderá ser convocado para assinar o instrumento de Contrato ou equivalente, no prazo de 05 (cinco) dias da sua convocação, cuja vigência poderá ser de até 12 (doze) meses, </w:t>
      </w:r>
    </w:p>
    <w:p w14:paraId="70895567"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5.3.</w:t>
      </w:r>
      <w:r w:rsidRPr="008F36FA">
        <w:rPr>
          <w:rFonts w:cstheme="minorHAnsi"/>
          <w:sz w:val="24"/>
          <w:szCs w:val="24"/>
        </w:rPr>
        <w:t xml:space="preserve"> O prazo de convocação para assinatura do Contrato ou instrumento equivalente poderá ser prorrogado, uma vez, por igual período, quando solicitado pela licitante durante o seu transcurso e desde que seja apresentado motivo devidamente justificado e aceito pela Administração.</w:t>
      </w:r>
    </w:p>
    <w:p w14:paraId="5F9E3904"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5.4.</w:t>
      </w:r>
      <w:r w:rsidRPr="008F36FA">
        <w:rPr>
          <w:rFonts w:cstheme="minorHAnsi"/>
          <w:sz w:val="24"/>
          <w:szCs w:val="24"/>
        </w:rPr>
        <w:t xml:space="preserve"> Formalizado o contrato, o fornecimento deverá ocorrer até 05 (cinco) dias úteis seguintes à emissão da ordem de serviço ou instrumento similar. </w:t>
      </w:r>
    </w:p>
    <w:p w14:paraId="53FE3E2C" w14:textId="77777777" w:rsidR="00E51B3D" w:rsidRPr="008F36FA" w:rsidRDefault="00E51B3D" w:rsidP="00E51B3D">
      <w:pPr>
        <w:pStyle w:val="PargrafodaLista"/>
        <w:shd w:val="clear" w:color="auto" w:fill="FFFFFF" w:themeFill="background1"/>
        <w:autoSpaceDE w:val="0"/>
        <w:autoSpaceDN w:val="0"/>
        <w:adjustRightInd w:val="0"/>
        <w:spacing w:after="120" w:line="240" w:lineRule="auto"/>
        <w:ind w:left="0"/>
        <w:contextualSpacing w:val="0"/>
        <w:jc w:val="both"/>
        <w:rPr>
          <w:rFonts w:cstheme="minorHAnsi"/>
          <w:b/>
          <w:bCs/>
          <w:sz w:val="24"/>
          <w:szCs w:val="24"/>
        </w:rPr>
      </w:pPr>
    </w:p>
    <w:p w14:paraId="5BA3F127"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6. CLÁUSULA SEXTA - DO PREÇO E REVISÃO DA ATA DE REGISTRO DE PREÇOS:</w:t>
      </w:r>
    </w:p>
    <w:p w14:paraId="3B6756D6" w14:textId="77777777" w:rsidR="00E51B3D" w:rsidRPr="008F36FA" w:rsidRDefault="00E51B3D" w:rsidP="00E51B3D">
      <w:pPr>
        <w:pStyle w:val="PargrafodaLista"/>
        <w:autoSpaceDE w:val="0"/>
        <w:autoSpaceDN w:val="0"/>
        <w:adjustRightInd w:val="0"/>
        <w:spacing w:after="120" w:line="240" w:lineRule="auto"/>
        <w:ind w:left="0"/>
        <w:contextualSpacing w:val="0"/>
        <w:jc w:val="both"/>
        <w:rPr>
          <w:rFonts w:cstheme="minorHAnsi"/>
          <w:sz w:val="24"/>
          <w:szCs w:val="24"/>
        </w:rPr>
      </w:pPr>
      <w:r w:rsidRPr="008F36FA">
        <w:rPr>
          <w:rFonts w:cstheme="minorHAnsi"/>
          <w:b/>
          <w:bCs/>
          <w:sz w:val="24"/>
          <w:szCs w:val="24"/>
        </w:rPr>
        <w:t>6.1.</w:t>
      </w:r>
      <w:r w:rsidRPr="008F36FA">
        <w:rPr>
          <w:rFonts w:cstheme="minorHAnsi"/>
          <w:sz w:val="24"/>
          <w:szCs w:val="24"/>
        </w:rPr>
        <w:t xml:space="preserve"> Os preços registrados serão fixos e irreajustáveis durante o prazo de 12 (doze) meses a contar da apresentação da proposta.</w:t>
      </w:r>
    </w:p>
    <w:p w14:paraId="067B1847" w14:textId="77777777" w:rsidR="00E51B3D" w:rsidRPr="008F36FA" w:rsidRDefault="00E51B3D" w:rsidP="00E51B3D">
      <w:pPr>
        <w:pStyle w:val="PargrafodaLista"/>
        <w:autoSpaceDE w:val="0"/>
        <w:autoSpaceDN w:val="0"/>
        <w:adjustRightInd w:val="0"/>
        <w:spacing w:after="120" w:line="240" w:lineRule="auto"/>
        <w:ind w:left="0"/>
        <w:contextualSpacing w:val="0"/>
        <w:jc w:val="both"/>
        <w:rPr>
          <w:rFonts w:cstheme="minorHAnsi"/>
          <w:sz w:val="24"/>
          <w:szCs w:val="24"/>
          <w:lang w:val="pt"/>
        </w:rPr>
      </w:pPr>
      <w:r w:rsidRPr="008F36FA">
        <w:rPr>
          <w:rFonts w:cstheme="minorHAnsi"/>
          <w:b/>
          <w:bCs/>
          <w:sz w:val="24"/>
          <w:szCs w:val="24"/>
          <w:lang w:val="pt"/>
        </w:rPr>
        <w:t>6.2.</w:t>
      </w:r>
      <w:r w:rsidRPr="008F36FA">
        <w:rPr>
          <w:rFonts w:cstheme="minorHAnsi"/>
          <w:sz w:val="24"/>
          <w:szCs w:val="24"/>
          <w:lang w:val="pt"/>
        </w:rPr>
        <w:t xml:space="preserve"> Após o período de 12 (doze) meses, contados da apresentação das propostas, admite-se o reajuste dos preços e fica eleito o IPCA-E (Índice de Preços ao Consumidor Amplo), desde que autorizado pelo ordenador de despesa.</w:t>
      </w:r>
    </w:p>
    <w:p w14:paraId="3B5F08AD"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lang w:val="pt"/>
        </w:rPr>
      </w:pPr>
      <w:r w:rsidRPr="008F36FA">
        <w:rPr>
          <w:rFonts w:cstheme="minorHAnsi"/>
          <w:b/>
          <w:bCs/>
          <w:sz w:val="24"/>
          <w:szCs w:val="24"/>
        </w:rPr>
        <w:t>6.3.</w:t>
      </w:r>
      <w:r w:rsidRPr="008F36FA">
        <w:rPr>
          <w:rFonts w:cstheme="minorHAnsi"/>
          <w:sz w:val="24"/>
          <w:szCs w:val="24"/>
        </w:rPr>
        <w:t xml:space="preserve"> Na ocorrência do preço registrado tornar-se superior ao preço praticado no mercado, o responsável pela Ata notificará a fornecedora com o primeiro menor preço registrado para o item visando a negociação para a redução de preços e sua adequação ao do mercado, mantendo o mesmo objeto cotado, qualidade e especificações. </w:t>
      </w:r>
    </w:p>
    <w:p w14:paraId="47DCA71E"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lang w:val="pt"/>
        </w:rPr>
      </w:pPr>
      <w:r w:rsidRPr="008F36FA">
        <w:rPr>
          <w:rFonts w:cstheme="minorHAnsi"/>
          <w:b/>
          <w:bCs/>
          <w:sz w:val="24"/>
          <w:szCs w:val="24"/>
        </w:rPr>
        <w:t>6.4.</w:t>
      </w:r>
      <w:r w:rsidRPr="008F36FA">
        <w:rPr>
          <w:rFonts w:cstheme="minorHAnsi"/>
          <w:sz w:val="24"/>
          <w:szCs w:val="24"/>
        </w:rPr>
        <w:t xml:space="preserve"> Dando-se por infrutífera a negociação de redução dos preços, a fornecedora será formalmente desonerada em relação ao item e cancelará o seu registro, sem prejuízos das penalidades cabíveis.</w:t>
      </w:r>
    </w:p>
    <w:p w14:paraId="770414AB"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7299DE1A"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lastRenderedPageBreak/>
        <w:t>7. CLÁUSULA SÉTIMA - DO CANCELAMENTO DO PREÇO REGISTRADO:</w:t>
      </w:r>
    </w:p>
    <w:p w14:paraId="13EA8090" w14:textId="2525F734"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rPr>
      </w:pPr>
      <w:r w:rsidRPr="008F36FA">
        <w:rPr>
          <w:rFonts w:cstheme="minorHAnsi"/>
          <w:b/>
          <w:bCs/>
          <w:sz w:val="24"/>
          <w:szCs w:val="24"/>
        </w:rPr>
        <w:t>7.1.</w:t>
      </w:r>
      <w:r w:rsidRPr="008F36FA">
        <w:rPr>
          <w:rFonts w:cstheme="minorHAnsi"/>
          <w:sz w:val="24"/>
          <w:szCs w:val="24"/>
        </w:rPr>
        <w:t xml:space="preserve"> A Ata de Registro de Preço será cancelada, automaticamente, por decurso do prazo de vigência ou quando não restarem fornecedores registrados e, por iniciativa da Secretaria solicitante dest</w:t>
      </w:r>
      <w:r w:rsidR="00572F7D">
        <w:rPr>
          <w:rFonts w:cstheme="minorHAnsi"/>
          <w:sz w:val="24"/>
          <w:szCs w:val="24"/>
        </w:rPr>
        <w:t>a Câmara</w:t>
      </w:r>
      <w:r w:rsidRPr="008F36FA">
        <w:rPr>
          <w:rFonts w:cstheme="minorHAnsi"/>
          <w:sz w:val="24"/>
          <w:szCs w:val="24"/>
        </w:rPr>
        <w:t xml:space="preserve"> quando:</w:t>
      </w:r>
    </w:p>
    <w:p w14:paraId="2652C432"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rPr>
      </w:pPr>
      <w:r w:rsidRPr="008F36FA">
        <w:rPr>
          <w:rFonts w:cstheme="minorHAnsi"/>
          <w:b/>
          <w:bCs/>
          <w:sz w:val="24"/>
          <w:szCs w:val="24"/>
        </w:rPr>
        <w:t>7.1.1.</w:t>
      </w:r>
      <w:r w:rsidRPr="008F36FA">
        <w:rPr>
          <w:rFonts w:cstheme="minorHAnsi"/>
          <w:sz w:val="24"/>
          <w:szCs w:val="24"/>
        </w:rPr>
        <w:t xml:space="preserve"> A licitante que não formalizar o contrato decorrente do registro de preços e/ou não retirar o instrumento equivalente no prazo estipulado ou descumprir exigências da Ata de Registro de Preços, sem justificativa aceitável;</w:t>
      </w:r>
    </w:p>
    <w:p w14:paraId="503D6843"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rPr>
      </w:pPr>
      <w:r w:rsidRPr="008F36FA">
        <w:rPr>
          <w:rFonts w:cstheme="minorHAnsi"/>
          <w:b/>
          <w:bCs/>
          <w:sz w:val="24"/>
          <w:szCs w:val="24"/>
        </w:rPr>
        <w:t>7.1.2.</w:t>
      </w:r>
      <w:r w:rsidRPr="008F36FA">
        <w:rPr>
          <w:rFonts w:cstheme="minorHAnsi"/>
          <w:sz w:val="24"/>
          <w:szCs w:val="24"/>
        </w:rPr>
        <w:t xml:space="preserve"> Ocorrer qualquer das hipóteses de inexecução total ou parcial do instrumento de ajuste;</w:t>
      </w:r>
    </w:p>
    <w:p w14:paraId="5ED5B1B9"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rPr>
      </w:pPr>
      <w:r w:rsidRPr="008F36FA">
        <w:rPr>
          <w:rFonts w:cstheme="minorHAnsi"/>
          <w:b/>
          <w:bCs/>
          <w:sz w:val="24"/>
          <w:szCs w:val="24"/>
        </w:rPr>
        <w:t>7.1.3</w:t>
      </w:r>
      <w:r w:rsidRPr="008F36FA">
        <w:rPr>
          <w:rFonts w:cstheme="minorHAnsi"/>
          <w:sz w:val="24"/>
          <w:szCs w:val="24"/>
        </w:rPr>
        <w:t>. Os preços registrados apresentarem-se superiores ao do mercado e não houver êxito na negociação;</w:t>
      </w:r>
    </w:p>
    <w:p w14:paraId="470FE8D0"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rPr>
      </w:pPr>
      <w:r w:rsidRPr="008F36FA">
        <w:rPr>
          <w:rFonts w:cstheme="minorHAnsi"/>
          <w:b/>
          <w:bCs/>
          <w:sz w:val="24"/>
          <w:szCs w:val="24"/>
        </w:rPr>
        <w:t>7.1.4.</w:t>
      </w:r>
      <w:r w:rsidRPr="008F36FA">
        <w:rPr>
          <w:rFonts w:cstheme="minorHAnsi"/>
          <w:sz w:val="24"/>
          <w:szCs w:val="24"/>
        </w:rPr>
        <w:t xml:space="preserve"> Der causa à rescisão administrativa do ajuste decorrente do registro de preços por motivos elencados no art. 77 e seguintes da Lei n. 8.666/83;</w:t>
      </w:r>
    </w:p>
    <w:p w14:paraId="48634EE6"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rPr>
      </w:pPr>
      <w:r w:rsidRPr="008F36FA">
        <w:rPr>
          <w:rFonts w:cstheme="minorHAnsi"/>
          <w:b/>
          <w:bCs/>
          <w:sz w:val="24"/>
          <w:szCs w:val="24"/>
        </w:rPr>
        <w:t>7.1.5.</w:t>
      </w:r>
      <w:r w:rsidRPr="008F36FA">
        <w:rPr>
          <w:rFonts w:cstheme="minorHAnsi"/>
          <w:sz w:val="24"/>
          <w:szCs w:val="24"/>
        </w:rPr>
        <w:t xml:space="preserve"> Por razão de interesse público, devidamente motivado.</w:t>
      </w:r>
    </w:p>
    <w:p w14:paraId="24D6B781" w14:textId="77777777" w:rsidR="00E51B3D" w:rsidRPr="008F36FA" w:rsidRDefault="00E51B3D" w:rsidP="00E51B3D">
      <w:pPr>
        <w:pStyle w:val="Cabealho"/>
        <w:tabs>
          <w:tab w:val="clear" w:pos="4252"/>
          <w:tab w:val="clear" w:pos="8504"/>
          <w:tab w:val="right" w:pos="0"/>
        </w:tabs>
        <w:autoSpaceDE w:val="0"/>
        <w:autoSpaceDN w:val="0"/>
        <w:adjustRightInd w:val="0"/>
        <w:spacing w:after="120"/>
        <w:jc w:val="both"/>
        <w:rPr>
          <w:rFonts w:cstheme="minorHAnsi"/>
          <w:sz w:val="24"/>
          <w:szCs w:val="24"/>
        </w:rPr>
      </w:pPr>
      <w:r w:rsidRPr="008F36FA">
        <w:rPr>
          <w:rFonts w:cstheme="minorHAnsi"/>
          <w:b/>
          <w:bCs/>
          <w:sz w:val="24"/>
          <w:szCs w:val="24"/>
        </w:rPr>
        <w:t xml:space="preserve">7.2. </w:t>
      </w:r>
      <w:r w:rsidRPr="008F36FA">
        <w:rPr>
          <w:rFonts w:cstheme="minorHAnsi"/>
          <w:sz w:val="24"/>
          <w:szCs w:val="24"/>
        </w:rPr>
        <w:t xml:space="preserve"> Cancelado o Registro de Preço poderá ser convocada a licitante com classificação imediatamente subsequente, desde que haja </w:t>
      </w:r>
      <w:proofErr w:type="spellStart"/>
      <w:r w:rsidRPr="008F36FA">
        <w:rPr>
          <w:rFonts w:cstheme="minorHAnsi"/>
          <w:sz w:val="24"/>
          <w:szCs w:val="24"/>
        </w:rPr>
        <w:t>vantajosidade</w:t>
      </w:r>
      <w:proofErr w:type="spellEnd"/>
      <w:r w:rsidRPr="008F36FA">
        <w:rPr>
          <w:rFonts w:cstheme="minorHAnsi"/>
          <w:sz w:val="24"/>
          <w:szCs w:val="24"/>
        </w:rPr>
        <w:t xml:space="preserve"> para a Administração Pública.</w:t>
      </w:r>
    </w:p>
    <w:p w14:paraId="5C4AA38F" w14:textId="77777777" w:rsidR="00E51B3D" w:rsidRPr="008F36FA" w:rsidRDefault="00E51B3D" w:rsidP="00E51B3D">
      <w:pPr>
        <w:pStyle w:val="Cabealho"/>
        <w:tabs>
          <w:tab w:val="clear" w:pos="4252"/>
          <w:tab w:val="clear" w:pos="8504"/>
          <w:tab w:val="right" w:pos="0"/>
        </w:tabs>
        <w:autoSpaceDE w:val="0"/>
        <w:autoSpaceDN w:val="0"/>
        <w:adjustRightInd w:val="0"/>
        <w:spacing w:after="120"/>
        <w:jc w:val="both"/>
        <w:rPr>
          <w:rFonts w:cstheme="minorHAnsi"/>
          <w:b/>
          <w:bCs/>
          <w:sz w:val="24"/>
          <w:szCs w:val="24"/>
          <w:lang w:val="pt"/>
        </w:rPr>
      </w:pPr>
      <w:r w:rsidRPr="008F36FA">
        <w:rPr>
          <w:rFonts w:cstheme="minorHAnsi"/>
          <w:b/>
          <w:bCs/>
          <w:sz w:val="24"/>
          <w:szCs w:val="24"/>
        </w:rPr>
        <w:t xml:space="preserve">7.3. </w:t>
      </w:r>
      <w:r w:rsidRPr="008F36FA">
        <w:rPr>
          <w:rFonts w:cstheme="minorHAnsi"/>
          <w:sz w:val="24"/>
          <w:szCs w:val="24"/>
        </w:rPr>
        <w:t>Será assegurado o contraditório e a ampla defesa do interessado, no respectivo processo, no prazo de 05 (cinco) dias úteis, contados da notificação ou publicação.</w:t>
      </w:r>
    </w:p>
    <w:p w14:paraId="36717AAB" w14:textId="77777777" w:rsidR="00E51B3D" w:rsidRPr="008F36FA" w:rsidRDefault="00E51B3D" w:rsidP="00E51B3D">
      <w:pPr>
        <w:shd w:val="clear" w:color="auto" w:fill="FFFFFF" w:themeFill="background1"/>
        <w:autoSpaceDE w:val="0"/>
        <w:autoSpaceDN w:val="0"/>
        <w:adjustRightInd w:val="0"/>
        <w:spacing w:after="120" w:line="240" w:lineRule="auto"/>
        <w:jc w:val="both"/>
        <w:rPr>
          <w:rFonts w:cstheme="minorHAnsi"/>
          <w:sz w:val="24"/>
          <w:szCs w:val="24"/>
        </w:rPr>
      </w:pPr>
    </w:p>
    <w:p w14:paraId="3A7BC42B"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b/>
          <w:bCs/>
          <w:sz w:val="24"/>
          <w:szCs w:val="24"/>
        </w:rPr>
      </w:pPr>
      <w:r w:rsidRPr="008F36FA">
        <w:rPr>
          <w:rFonts w:cstheme="minorHAnsi"/>
          <w:b/>
          <w:bCs/>
          <w:sz w:val="24"/>
          <w:szCs w:val="24"/>
        </w:rPr>
        <w:t>8 CLÁUSULA OITAVA – DOS RECURSOS ORÇAMENTÁRIOS</w:t>
      </w:r>
    </w:p>
    <w:p w14:paraId="39217B7D"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8.1.</w:t>
      </w:r>
      <w:r w:rsidRPr="008F36FA">
        <w:rPr>
          <w:rFonts w:cstheme="minorHAnsi"/>
          <w:sz w:val="24"/>
          <w:szCs w:val="24"/>
        </w:rPr>
        <w:t xml:space="preserve"> As despesas decorrentes da contratação dos objetos da presente Ata de Registro de Preços correrão a cargo das seguintes dotações orçamentárias: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7"/>
        <w:gridCol w:w="6607"/>
      </w:tblGrid>
      <w:tr w:rsidR="00EE35CA" w14:paraId="0E0D054B" w14:textId="77777777" w:rsidTr="00017F0C">
        <w:tc>
          <w:tcPr>
            <w:tcW w:w="1951" w:type="dxa"/>
            <w:tcBorders>
              <w:top w:val="single" w:sz="4" w:space="0" w:color="auto"/>
              <w:left w:val="single" w:sz="4" w:space="0" w:color="auto"/>
              <w:bottom w:val="single" w:sz="4" w:space="0" w:color="auto"/>
              <w:right w:val="single" w:sz="4" w:space="0" w:color="auto"/>
            </w:tcBorders>
            <w:hideMark/>
          </w:tcPr>
          <w:p w14:paraId="2BE7BA55" w14:textId="77777777" w:rsidR="00EE35CA" w:rsidRDefault="00EE35CA" w:rsidP="00EE35CA">
            <w:pPr>
              <w:pStyle w:val="Corpodetexto2"/>
              <w:spacing w:after="0" w:line="240" w:lineRule="auto"/>
              <w:rPr>
                <w:rFonts w:ascii="Calibri Light" w:hAnsi="Calibri Light" w:cs="Arial"/>
                <w:bCs/>
              </w:rPr>
            </w:pPr>
            <w:r>
              <w:rPr>
                <w:rFonts w:ascii="Calibri Light" w:hAnsi="Calibri Light" w:cs="Arial"/>
                <w:bCs/>
              </w:rPr>
              <w:t>01.10.1</w:t>
            </w:r>
          </w:p>
        </w:tc>
        <w:tc>
          <w:tcPr>
            <w:tcW w:w="7259" w:type="dxa"/>
            <w:tcBorders>
              <w:top w:val="single" w:sz="4" w:space="0" w:color="auto"/>
              <w:left w:val="single" w:sz="4" w:space="0" w:color="auto"/>
              <w:bottom w:val="single" w:sz="4" w:space="0" w:color="auto"/>
              <w:right w:val="single" w:sz="4" w:space="0" w:color="auto"/>
            </w:tcBorders>
            <w:hideMark/>
          </w:tcPr>
          <w:p w14:paraId="73E407D2" w14:textId="77777777" w:rsidR="00EE35CA" w:rsidRDefault="00EE35CA" w:rsidP="00EE35CA">
            <w:pPr>
              <w:pStyle w:val="Corpodetexto2"/>
              <w:spacing w:after="0" w:line="240" w:lineRule="auto"/>
              <w:rPr>
                <w:rFonts w:ascii="Calibri Light" w:hAnsi="Calibri Light" w:cs="Arial"/>
                <w:bCs/>
              </w:rPr>
            </w:pPr>
            <w:r>
              <w:rPr>
                <w:rFonts w:ascii="Calibri Light" w:hAnsi="Calibri Light" w:cs="Arial"/>
                <w:bCs/>
              </w:rPr>
              <w:t>-CÂMARA MUNICIPAL DE COXIM</w:t>
            </w:r>
          </w:p>
        </w:tc>
      </w:tr>
      <w:tr w:rsidR="00EE35CA" w14:paraId="4D70ABD1" w14:textId="77777777" w:rsidTr="00017F0C">
        <w:tc>
          <w:tcPr>
            <w:tcW w:w="1951" w:type="dxa"/>
            <w:tcBorders>
              <w:top w:val="single" w:sz="4" w:space="0" w:color="auto"/>
              <w:left w:val="single" w:sz="4" w:space="0" w:color="auto"/>
              <w:bottom w:val="single" w:sz="4" w:space="0" w:color="auto"/>
              <w:right w:val="single" w:sz="4" w:space="0" w:color="auto"/>
            </w:tcBorders>
            <w:hideMark/>
          </w:tcPr>
          <w:p w14:paraId="2490C76B" w14:textId="77777777" w:rsidR="00EE35CA" w:rsidRDefault="00EE35CA" w:rsidP="00EE35CA">
            <w:pPr>
              <w:pStyle w:val="Corpodetexto2"/>
              <w:spacing w:after="0" w:line="240" w:lineRule="auto"/>
              <w:rPr>
                <w:rFonts w:ascii="Calibri Light" w:hAnsi="Calibri Light" w:cs="Arial"/>
                <w:bCs/>
              </w:rPr>
            </w:pPr>
            <w:r>
              <w:rPr>
                <w:rFonts w:ascii="Calibri Light" w:hAnsi="Calibri Light" w:cs="Arial"/>
                <w:bCs/>
              </w:rPr>
              <w:t>01.101</w:t>
            </w:r>
          </w:p>
        </w:tc>
        <w:tc>
          <w:tcPr>
            <w:tcW w:w="7259" w:type="dxa"/>
            <w:tcBorders>
              <w:top w:val="single" w:sz="4" w:space="0" w:color="auto"/>
              <w:left w:val="single" w:sz="4" w:space="0" w:color="auto"/>
              <w:bottom w:val="single" w:sz="4" w:space="0" w:color="auto"/>
              <w:right w:val="single" w:sz="4" w:space="0" w:color="auto"/>
            </w:tcBorders>
            <w:hideMark/>
          </w:tcPr>
          <w:p w14:paraId="613F1E0C" w14:textId="77777777" w:rsidR="00EE35CA" w:rsidRDefault="00EE35CA" w:rsidP="00EE35CA">
            <w:pPr>
              <w:pStyle w:val="Corpodetexto2"/>
              <w:spacing w:after="0" w:line="240" w:lineRule="auto"/>
              <w:rPr>
                <w:rFonts w:ascii="Calibri Light" w:hAnsi="Calibri Light" w:cs="Arial"/>
                <w:bCs/>
              </w:rPr>
            </w:pPr>
            <w:r>
              <w:rPr>
                <w:rFonts w:ascii="Calibri Light" w:hAnsi="Calibri Light" w:cs="Arial"/>
                <w:bCs/>
              </w:rPr>
              <w:t>-CÂMARA MUNICIPAL DE COXIM</w:t>
            </w:r>
          </w:p>
        </w:tc>
      </w:tr>
      <w:tr w:rsidR="00EE35CA" w14:paraId="28BD063E" w14:textId="77777777" w:rsidTr="00017F0C">
        <w:tc>
          <w:tcPr>
            <w:tcW w:w="1951" w:type="dxa"/>
            <w:tcBorders>
              <w:top w:val="single" w:sz="4" w:space="0" w:color="auto"/>
              <w:left w:val="single" w:sz="4" w:space="0" w:color="auto"/>
              <w:bottom w:val="single" w:sz="4" w:space="0" w:color="auto"/>
              <w:right w:val="single" w:sz="4" w:space="0" w:color="auto"/>
            </w:tcBorders>
            <w:hideMark/>
          </w:tcPr>
          <w:p w14:paraId="767C5B9F" w14:textId="18D3E564" w:rsidR="00EE35CA" w:rsidRDefault="00EE35CA" w:rsidP="00EE35CA">
            <w:pPr>
              <w:spacing w:after="0" w:line="240" w:lineRule="auto"/>
              <w:jc w:val="both"/>
              <w:rPr>
                <w:rFonts w:ascii="Calibri Light" w:hAnsi="Calibri Light" w:cs="Arial"/>
                <w:b/>
                <w:bCs/>
              </w:rPr>
            </w:pPr>
            <w:r>
              <w:rPr>
                <w:rFonts w:ascii="Calibri Light" w:hAnsi="Calibri Light" w:cs="Arial"/>
                <w:b/>
                <w:bCs/>
              </w:rPr>
              <w:t>01.031.0001-.002</w:t>
            </w:r>
          </w:p>
        </w:tc>
        <w:tc>
          <w:tcPr>
            <w:tcW w:w="7259" w:type="dxa"/>
            <w:tcBorders>
              <w:top w:val="single" w:sz="4" w:space="0" w:color="auto"/>
              <w:left w:val="single" w:sz="4" w:space="0" w:color="auto"/>
              <w:bottom w:val="single" w:sz="4" w:space="0" w:color="auto"/>
              <w:right w:val="single" w:sz="4" w:space="0" w:color="auto"/>
            </w:tcBorders>
            <w:hideMark/>
          </w:tcPr>
          <w:p w14:paraId="1BD3D5C7" w14:textId="77777777" w:rsidR="00EE35CA" w:rsidRDefault="00EE35CA" w:rsidP="00EE35CA">
            <w:pPr>
              <w:spacing w:after="0" w:line="240" w:lineRule="auto"/>
              <w:jc w:val="both"/>
              <w:rPr>
                <w:rFonts w:ascii="Calibri Light" w:hAnsi="Calibri Light" w:cs="Arial"/>
                <w:b/>
                <w:bCs/>
              </w:rPr>
            </w:pPr>
            <w:r>
              <w:rPr>
                <w:rFonts w:ascii="Calibri Light" w:hAnsi="Calibri Light" w:cs="Arial"/>
                <w:b/>
                <w:bCs/>
              </w:rPr>
              <w:t>-COORDENAÇÃO MANUTENÇÃO DAS ATIVIDADES LEGISLATIVAS.</w:t>
            </w:r>
          </w:p>
        </w:tc>
      </w:tr>
      <w:tr w:rsidR="00EE35CA" w14:paraId="0FBA3AB0" w14:textId="77777777" w:rsidTr="00017F0C">
        <w:tc>
          <w:tcPr>
            <w:tcW w:w="1951" w:type="dxa"/>
            <w:tcBorders>
              <w:top w:val="single" w:sz="4" w:space="0" w:color="auto"/>
              <w:left w:val="single" w:sz="4" w:space="0" w:color="auto"/>
              <w:bottom w:val="single" w:sz="4" w:space="0" w:color="auto"/>
              <w:right w:val="single" w:sz="4" w:space="0" w:color="auto"/>
            </w:tcBorders>
            <w:hideMark/>
          </w:tcPr>
          <w:p w14:paraId="76A52EEB" w14:textId="77777777" w:rsidR="00EE35CA" w:rsidRDefault="00EE35CA" w:rsidP="00EE35CA">
            <w:pPr>
              <w:spacing w:after="0" w:line="240" w:lineRule="auto"/>
              <w:jc w:val="both"/>
              <w:rPr>
                <w:rFonts w:ascii="Calibri Light" w:hAnsi="Calibri Light" w:cs="Arial"/>
                <w:b/>
                <w:bCs/>
              </w:rPr>
            </w:pPr>
            <w:r>
              <w:rPr>
                <w:rFonts w:ascii="Calibri Light" w:hAnsi="Calibri Light" w:cs="Arial"/>
                <w:b/>
                <w:bCs/>
              </w:rPr>
              <w:t>3.3.90.30</w:t>
            </w:r>
          </w:p>
        </w:tc>
        <w:tc>
          <w:tcPr>
            <w:tcW w:w="7259" w:type="dxa"/>
            <w:tcBorders>
              <w:top w:val="single" w:sz="4" w:space="0" w:color="auto"/>
              <w:left w:val="single" w:sz="4" w:space="0" w:color="auto"/>
              <w:bottom w:val="single" w:sz="4" w:space="0" w:color="auto"/>
              <w:right w:val="single" w:sz="4" w:space="0" w:color="auto"/>
            </w:tcBorders>
            <w:hideMark/>
          </w:tcPr>
          <w:p w14:paraId="3A05E8A1" w14:textId="77777777" w:rsidR="00EE35CA" w:rsidRDefault="00EE35CA" w:rsidP="00EE35CA">
            <w:pPr>
              <w:spacing w:after="0" w:line="240" w:lineRule="auto"/>
              <w:jc w:val="both"/>
              <w:rPr>
                <w:rFonts w:ascii="Calibri Light" w:hAnsi="Calibri Light" w:cs="Arial"/>
                <w:b/>
                <w:bCs/>
              </w:rPr>
            </w:pPr>
            <w:r>
              <w:rPr>
                <w:rFonts w:ascii="Calibri Light" w:hAnsi="Calibri Light" w:cs="Arial"/>
                <w:b/>
                <w:bCs/>
              </w:rPr>
              <w:t>-MATERIAL DE CONSUMO</w:t>
            </w:r>
          </w:p>
        </w:tc>
      </w:tr>
    </w:tbl>
    <w:p w14:paraId="2AF0FC7A"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7A128F6F" w14:textId="77777777" w:rsidR="00E51B3D" w:rsidRPr="008F36FA" w:rsidRDefault="00E51B3D" w:rsidP="00E51B3D">
      <w:pPr>
        <w:pStyle w:val="Corpodetexto"/>
        <w:spacing w:after="120" w:line="240" w:lineRule="auto"/>
        <w:jc w:val="both"/>
        <w:rPr>
          <w:rFonts w:asciiTheme="minorHAnsi" w:hAnsiTheme="minorHAnsi" w:cstheme="minorHAnsi"/>
          <w:b/>
          <w:bCs/>
          <w:szCs w:val="24"/>
          <w:lang w:val="pt-BR"/>
        </w:rPr>
      </w:pPr>
      <w:r w:rsidRPr="008F36FA">
        <w:rPr>
          <w:rFonts w:asciiTheme="minorHAnsi" w:hAnsiTheme="minorHAnsi" w:cstheme="minorHAnsi"/>
          <w:b/>
          <w:bCs/>
          <w:szCs w:val="24"/>
          <w:lang w:val="pt-BR"/>
        </w:rPr>
        <w:t>9. CLÁUSULA NONA – DOS PREÇOS REGISTRADOS</w:t>
      </w:r>
    </w:p>
    <w:p w14:paraId="3515A197" w14:textId="77777777" w:rsidR="00E51B3D" w:rsidRPr="008F36FA" w:rsidRDefault="00E51B3D" w:rsidP="00E51B3D">
      <w:pPr>
        <w:pStyle w:val="Corpodetexto"/>
        <w:spacing w:after="120" w:line="240" w:lineRule="auto"/>
        <w:jc w:val="both"/>
        <w:rPr>
          <w:rFonts w:asciiTheme="minorHAnsi" w:hAnsiTheme="minorHAnsi" w:cstheme="minorHAnsi"/>
          <w:szCs w:val="24"/>
          <w:lang w:val="pt-BR"/>
        </w:rPr>
      </w:pPr>
      <w:r w:rsidRPr="008F36FA">
        <w:rPr>
          <w:rFonts w:asciiTheme="minorHAnsi" w:hAnsiTheme="minorHAnsi" w:cstheme="minorHAnsi"/>
          <w:b/>
          <w:bCs/>
          <w:szCs w:val="24"/>
          <w:lang w:val="pt-BR"/>
        </w:rPr>
        <w:t xml:space="preserve">9.1. </w:t>
      </w:r>
      <w:r w:rsidRPr="008F36FA">
        <w:rPr>
          <w:rFonts w:asciiTheme="minorHAnsi" w:hAnsiTheme="minorHAnsi" w:cstheme="minorHAnsi"/>
          <w:szCs w:val="24"/>
          <w:lang w:val="pt-BR"/>
        </w:rPr>
        <w:t>Nos termos do julgamento da proposta ocorrido em sessão pública, já devidamente homologado pela autoridade competente, fica registrado o preço adiante descrito para eventuais contratações necessárias durante a vigência do presente instrumento:</w:t>
      </w:r>
    </w:p>
    <w:p w14:paraId="19E4F8E5" w14:textId="77777777" w:rsidR="00E51B3D" w:rsidRPr="008F36FA" w:rsidRDefault="00E51B3D" w:rsidP="00E51B3D">
      <w:pPr>
        <w:pStyle w:val="Corpodetexto"/>
        <w:spacing w:after="120" w:line="240" w:lineRule="auto"/>
        <w:jc w:val="both"/>
        <w:rPr>
          <w:rFonts w:asciiTheme="minorHAnsi" w:hAnsiTheme="minorHAnsi" w:cstheme="minorHAnsi"/>
          <w:b/>
          <w:bCs/>
          <w:szCs w:val="24"/>
          <w:lang w:val="pt-BR"/>
        </w:rPr>
      </w:pPr>
      <w:r w:rsidRPr="008F36FA">
        <w:rPr>
          <w:rFonts w:asciiTheme="minorHAnsi" w:hAnsiTheme="minorHAnsi" w:cstheme="minorHAnsi"/>
          <w:b/>
          <w:bCs/>
          <w:szCs w:val="24"/>
          <w:lang w:val="pt-BR"/>
        </w:rPr>
        <w:t>(</w:t>
      </w:r>
      <w:r w:rsidRPr="008F36FA">
        <w:rPr>
          <w:rFonts w:asciiTheme="minorHAnsi" w:hAnsiTheme="minorHAnsi" w:cstheme="minorHAnsi"/>
          <w:b/>
          <w:bCs/>
          <w:szCs w:val="24"/>
          <w:highlight w:val="yellow"/>
          <w:lang w:val="pt-BR"/>
        </w:rPr>
        <w:t>COLAR AQUI O QUADRO DE PREÇOS ADJUDICADOS AOS LICITANTES)</w:t>
      </w:r>
    </w:p>
    <w:p w14:paraId="002D3745" w14:textId="77777777" w:rsidR="00E51B3D" w:rsidRPr="008F36FA" w:rsidRDefault="00E51B3D" w:rsidP="00E51B3D">
      <w:pPr>
        <w:pStyle w:val="PargrafodaLista"/>
        <w:numPr>
          <w:ilvl w:val="1"/>
          <w:numId w:val="21"/>
        </w:numPr>
        <w:spacing w:after="120" w:line="240" w:lineRule="auto"/>
        <w:ind w:left="0" w:firstLine="0"/>
        <w:contextualSpacing w:val="0"/>
        <w:jc w:val="both"/>
        <w:rPr>
          <w:rFonts w:cstheme="minorHAnsi"/>
          <w:bCs/>
          <w:sz w:val="24"/>
          <w:szCs w:val="24"/>
        </w:rPr>
      </w:pPr>
      <w:r w:rsidRPr="008F36FA">
        <w:rPr>
          <w:rFonts w:cstheme="minorHAnsi"/>
          <w:sz w:val="24"/>
          <w:szCs w:val="24"/>
        </w:rPr>
        <w:t xml:space="preserve">Nos preços registrados acima </w:t>
      </w:r>
      <w:r w:rsidRPr="008F36FA">
        <w:rPr>
          <w:rFonts w:cstheme="minorHAnsi"/>
          <w:bCs/>
          <w:sz w:val="24"/>
          <w:szCs w:val="24"/>
        </w:rPr>
        <w:t>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61AE0FE1" w14:textId="77777777" w:rsidR="00E51B3D" w:rsidRPr="008F36FA" w:rsidRDefault="00E51B3D" w:rsidP="00E51B3D">
      <w:pPr>
        <w:tabs>
          <w:tab w:val="left" w:pos="4993"/>
        </w:tabs>
        <w:spacing w:after="120" w:line="240" w:lineRule="auto"/>
        <w:rPr>
          <w:rFonts w:cstheme="minorHAnsi"/>
          <w:b/>
          <w:bCs/>
          <w:sz w:val="24"/>
          <w:szCs w:val="24"/>
        </w:rPr>
      </w:pPr>
    </w:p>
    <w:p w14:paraId="6DA42552" w14:textId="77777777" w:rsidR="00E51B3D" w:rsidRPr="008F36FA" w:rsidRDefault="00E51B3D" w:rsidP="00E51B3D">
      <w:pPr>
        <w:pStyle w:val="PargrafodaLista"/>
        <w:tabs>
          <w:tab w:val="left" w:pos="4993"/>
        </w:tabs>
        <w:spacing w:after="120" w:line="240" w:lineRule="auto"/>
        <w:ind w:left="0"/>
        <w:contextualSpacing w:val="0"/>
        <w:rPr>
          <w:rFonts w:cstheme="minorHAnsi"/>
          <w:b/>
          <w:bCs/>
          <w:sz w:val="24"/>
          <w:szCs w:val="24"/>
        </w:rPr>
      </w:pPr>
      <w:r w:rsidRPr="008F36FA">
        <w:rPr>
          <w:rFonts w:cstheme="minorHAnsi"/>
          <w:b/>
          <w:bCs/>
          <w:sz w:val="24"/>
          <w:szCs w:val="24"/>
        </w:rPr>
        <w:lastRenderedPageBreak/>
        <w:t>10. CLÁUSULA DÉCIMA – DA PUBLICIDADE</w:t>
      </w:r>
    </w:p>
    <w:p w14:paraId="11C4128B" w14:textId="1413DEEF" w:rsidR="00E51B3D" w:rsidRPr="008F36FA" w:rsidRDefault="00E51B3D" w:rsidP="00EE35CA">
      <w:pPr>
        <w:tabs>
          <w:tab w:val="left" w:pos="4993"/>
        </w:tabs>
        <w:spacing w:after="120" w:line="240" w:lineRule="auto"/>
        <w:jc w:val="both"/>
        <w:rPr>
          <w:rFonts w:cstheme="minorHAnsi"/>
          <w:sz w:val="24"/>
          <w:szCs w:val="24"/>
        </w:rPr>
      </w:pPr>
      <w:r w:rsidRPr="008F36FA">
        <w:rPr>
          <w:rFonts w:cstheme="minorHAnsi"/>
          <w:b/>
          <w:bCs/>
          <w:sz w:val="24"/>
          <w:szCs w:val="24"/>
        </w:rPr>
        <w:t xml:space="preserve">10.1. </w:t>
      </w:r>
      <w:r w:rsidRPr="008F36FA">
        <w:rPr>
          <w:rFonts w:cstheme="minorHAnsi"/>
          <w:sz w:val="24"/>
          <w:szCs w:val="24"/>
        </w:rPr>
        <w:t>O extrato da presente Ata de Registro de Preços será publicado no Diário Oficial do Município, conforme o disposto no art. 61, parágrafo único, da Lei Federal n.º 8.666/93.</w:t>
      </w:r>
    </w:p>
    <w:p w14:paraId="2A0825FB" w14:textId="77777777" w:rsidR="00E51B3D" w:rsidRPr="008F36FA" w:rsidRDefault="00E51B3D" w:rsidP="00E51B3D">
      <w:pPr>
        <w:tabs>
          <w:tab w:val="left" w:pos="4993"/>
        </w:tabs>
        <w:spacing w:after="120" w:line="240" w:lineRule="auto"/>
        <w:rPr>
          <w:rFonts w:cstheme="minorHAnsi"/>
          <w:b/>
          <w:bCs/>
          <w:sz w:val="24"/>
          <w:szCs w:val="24"/>
        </w:rPr>
      </w:pPr>
      <w:r w:rsidRPr="008F36FA">
        <w:rPr>
          <w:rFonts w:cstheme="minorHAnsi"/>
          <w:b/>
          <w:bCs/>
          <w:sz w:val="24"/>
          <w:szCs w:val="24"/>
        </w:rPr>
        <w:t>11. CLÁUSULA DÉCIMA – DAS DISPOSIÇÕES FINAIS</w:t>
      </w:r>
    </w:p>
    <w:p w14:paraId="15A5CC9A" w14:textId="77777777" w:rsidR="00E51B3D" w:rsidRPr="008F36FA" w:rsidRDefault="00E51B3D" w:rsidP="00E51B3D">
      <w:pPr>
        <w:tabs>
          <w:tab w:val="left" w:pos="4993"/>
        </w:tabs>
        <w:spacing w:after="120" w:line="240" w:lineRule="auto"/>
        <w:jc w:val="both"/>
        <w:rPr>
          <w:rFonts w:cstheme="minorHAnsi"/>
          <w:sz w:val="24"/>
          <w:szCs w:val="24"/>
        </w:rPr>
      </w:pPr>
      <w:r w:rsidRPr="008F36FA">
        <w:rPr>
          <w:rFonts w:cstheme="minorHAnsi"/>
          <w:b/>
          <w:bCs/>
          <w:sz w:val="24"/>
          <w:szCs w:val="24"/>
        </w:rPr>
        <w:t xml:space="preserve">11.1. </w:t>
      </w:r>
      <w:r w:rsidRPr="008F36FA">
        <w:rPr>
          <w:rFonts w:cstheme="minorHAnsi"/>
          <w:sz w:val="24"/>
          <w:szCs w:val="24"/>
        </w:rPr>
        <w:t>Aos casos omissos aplicar-se-ão as disposições constantes da Lei Federal n.º10.520, de 17 de julho de 2002, da Lei Federal nº 8.666, de 21 de junho de 1993, e demais normas aplicáveis a espécie.</w:t>
      </w:r>
    </w:p>
    <w:p w14:paraId="14A6EF30" w14:textId="6C59F606"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11.2.</w:t>
      </w:r>
      <w:r w:rsidRPr="008F36FA">
        <w:rPr>
          <w:rFonts w:cstheme="minorHAnsi"/>
          <w:sz w:val="24"/>
          <w:szCs w:val="24"/>
        </w:rPr>
        <w:t xml:space="preserve"> Fica desi</w:t>
      </w:r>
      <w:r w:rsidR="00F46237">
        <w:rPr>
          <w:rFonts w:cstheme="minorHAnsi"/>
          <w:sz w:val="24"/>
          <w:szCs w:val="24"/>
        </w:rPr>
        <w:t>gnada pelo ÓRGÃO GERENCIADOR, um Servidor efetivo que será nomeado através de Portaria logo após a assinatura da Ata,</w:t>
      </w:r>
      <w:r w:rsidRPr="008F36FA">
        <w:rPr>
          <w:rFonts w:cstheme="minorHAnsi"/>
          <w:sz w:val="24"/>
          <w:szCs w:val="24"/>
        </w:rPr>
        <w:t xml:space="preserve"> para exercer as funções de fiscal do contrato ou instrumento equivalente decorrente desta Ata de Registro de Preços.</w:t>
      </w:r>
    </w:p>
    <w:p w14:paraId="6332C39A" w14:textId="77777777" w:rsidR="00E51B3D" w:rsidRPr="008F36FA" w:rsidRDefault="00E51B3D" w:rsidP="00E51B3D">
      <w:pPr>
        <w:tabs>
          <w:tab w:val="left" w:pos="4993"/>
        </w:tabs>
        <w:spacing w:after="120" w:line="240" w:lineRule="auto"/>
        <w:jc w:val="both"/>
        <w:rPr>
          <w:rFonts w:cstheme="minorHAnsi"/>
          <w:sz w:val="24"/>
          <w:szCs w:val="24"/>
        </w:rPr>
      </w:pPr>
      <w:r w:rsidRPr="008F36FA">
        <w:rPr>
          <w:rFonts w:cstheme="minorHAnsi"/>
          <w:b/>
          <w:bCs/>
          <w:sz w:val="24"/>
          <w:szCs w:val="24"/>
        </w:rPr>
        <w:t xml:space="preserve">11.2. </w:t>
      </w:r>
      <w:r w:rsidRPr="008F36FA">
        <w:rPr>
          <w:rFonts w:cstheme="minorHAnsi"/>
          <w:sz w:val="24"/>
          <w:szCs w:val="24"/>
        </w:rPr>
        <w:t>Os termos aplicáveis à presente Ata de Registro de Preços estão estritamente vinculados ao instrumento convocatório expedido e seus anexos correspondentes.</w:t>
      </w:r>
    </w:p>
    <w:p w14:paraId="26ED3C8C" w14:textId="7B0C2A23" w:rsidR="00E51B3D" w:rsidRPr="008F36FA" w:rsidRDefault="00E51B3D" w:rsidP="00E51B3D">
      <w:pPr>
        <w:tabs>
          <w:tab w:val="left" w:pos="4993"/>
        </w:tabs>
        <w:spacing w:after="120" w:line="240" w:lineRule="auto"/>
        <w:jc w:val="both"/>
        <w:rPr>
          <w:rFonts w:cstheme="minorHAnsi"/>
          <w:sz w:val="24"/>
          <w:szCs w:val="24"/>
        </w:rPr>
      </w:pPr>
      <w:r w:rsidRPr="008F36FA">
        <w:rPr>
          <w:rFonts w:cstheme="minorHAnsi"/>
          <w:sz w:val="24"/>
          <w:szCs w:val="24"/>
        </w:rPr>
        <w:t xml:space="preserve">COXIM – MS, </w:t>
      </w:r>
      <w:proofErr w:type="spellStart"/>
      <w:r w:rsidRPr="008F36FA">
        <w:rPr>
          <w:rFonts w:cstheme="minorHAnsi"/>
          <w:sz w:val="24"/>
          <w:szCs w:val="24"/>
        </w:rPr>
        <w:t>xx</w:t>
      </w:r>
      <w:proofErr w:type="spellEnd"/>
      <w:r w:rsidRPr="008F36FA">
        <w:rPr>
          <w:rFonts w:cstheme="minorHAnsi"/>
          <w:sz w:val="24"/>
          <w:szCs w:val="24"/>
        </w:rPr>
        <w:t xml:space="preserve"> de </w:t>
      </w:r>
      <w:proofErr w:type="spellStart"/>
      <w:r w:rsidRPr="008F36FA">
        <w:rPr>
          <w:rFonts w:cstheme="minorHAnsi"/>
          <w:sz w:val="24"/>
          <w:szCs w:val="24"/>
        </w:rPr>
        <w:t>xxxxxx</w:t>
      </w:r>
      <w:proofErr w:type="spellEnd"/>
      <w:r w:rsidRPr="008F36FA">
        <w:rPr>
          <w:rFonts w:cstheme="minorHAnsi"/>
          <w:sz w:val="24"/>
          <w:szCs w:val="24"/>
        </w:rPr>
        <w:t xml:space="preserve"> de 202</w:t>
      </w:r>
      <w:r w:rsidR="00973FC7">
        <w:rPr>
          <w:rFonts w:cstheme="minorHAnsi"/>
          <w:sz w:val="24"/>
          <w:szCs w:val="24"/>
        </w:rPr>
        <w:t>2</w:t>
      </w:r>
      <w:r w:rsidRPr="008F36FA">
        <w:rPr>
          <w:rFonts w:cstheme="minorHAnsi"/>
          <w:sz w:val="24"/>
          <w:szCs w:val="24"/>
        </w:rPr>
        <w:t>.</w:t>
      </w:r>
    </w:p>
    <w:p w14:paraId="70FED84C" w14:textId="77777777" w:rsidR="00E51B3D" w:rsidRPr="008F36FA" w:rsidRDefault="00E51B3D" w:rsidP="00E51B3D">
      <w:pPr>
        <w:tabs>
          <w:tab w:val="left" w:pos="4993"/>
        </w:tabs>
        <w:spacing w:after="120" w:line="240" w:lineRule="auto"/>
        <w:jc w:val="both"/>
        <w:rPr>
          <w:rFonts w:cstheme="minorHAnsi"/>
          <w:sz w:val="24"/>
          <w:szCs w:val="24"/>
        </w:rPr>
      </w:pPr>
      <w:r w:rsidRPr="008F36FA">
        <w:rPr>
          <w:rFonts w:cstheme="minorHAnsi"/>
          <w:sz w:val="24"/>
          <w:szCs w:val="24"/>
        </w:rPr>
        <w:t>________________</w:t>
      </w:r>
    </w:p>
    <w:p w14:paraId="7BBCD61D" w14:textId="77777777" w:rsidR="00E51B3D" w:rsidRPr="008F36FA" w:rsidRDefault="00E51B3D" w:rsidP="00E51B3D">
      <w:pPr>
        <w:tabs>
          <w:tab w:val="left" w:pos="4993"/>
        </w:tabs>
        <w:spacing w:after="120" w:line="240" w:lineRule="auto"/>
        <w:jc w:val="both"/>
        <w:rPr>
          <w:rFonts w:cstheme="minorHAnsi"/>
          <w:b/>
          <w:bCs/>
          <w:sz w:val="24"/>
          <w:szCs w:val="24"/>
        </w:rPr>
      </w:pPr>
      <w:r w:rsidRPr="008F36FA">
        <w:rPr>
          <w:rFonts w:cstheme="minorHAnsi"/>
          <w:b/>
          <w:bCs/>
          <w:sz w:val="24"/>
          <w:szCs w:val="24"/>
        </w:rPr>
        <w:t>DETENTORA DA ARP</w:t>
      </w:r>
    </w:p>
    <w:p w14:paraId="32EFA8A6" w14:textId="77777777" w:rsidR="00F46237" w:rsidRDefault="00E51B3D" w:rsidP="00E51B3D">
      <w:pPr>
        <w:tabs>
          <w:tab w:val="left" w:pos="4993"/>
        </w:tabs>
        <w:spacing w:after="120" w:line="240" w:lineRule="auto"/>
        <w:jc w:val="both"/>
        <w:rPr>
          <w:rFonts w:cstheme="minorHAnsi"/>
          <w:b/>
          <w:bCs/>
          <w:sz w:val="24"/>
          <w:szCs w:val="24"/>
        </w:rPr>
      </w:pPr>
      <w:r w:rsidRPr="008F36FA">
        <w:rPr>
          <w:rFonts w:cstheme="minorHAnsi"/>
          <w:b/>
          <w:bCs/>
          <w:sz w:val="24"/>
          <w:szCs w:val="24"/>
        </w:rPr>
        <w:t>CPF:</w:t>
      </w:r>
    </w:p>
    <w:p w14:paraId="2CA98104" w14:textId="2F25A6E0" w:rsidR="00E51B3D" w:rsidRPr="008F36FA" w:rsidRDefault="00E51B3D" w:rsidP="00E51B3D">
      <w:pPr>
        <w:tabs>
          <w:tab w:val="left" w:pos="4993"/>
        </w:tabs>
        <w:spacing w:after="120" w:line="240" w:lineRule="auto"/>
        <w:jc w:val="both"/>
        <w:rPr>
          <w:rFonts w:cstheme="minorHAnsi"/>
          <w:b/>
          <w:bCs/>
          <w:sz w:val="24"/>
          <w:szCs w:val="24"/>
        </w:rPr>
      </w:pPr>
      <w:r w:rsidRPr="008F36FA">
        <w:rPr>
          <w:rFonts w:cstheme="minorHAnsi"/>
          <w:b/>
          <w:bCs/>
          <w:sz w:val="24"/>
          <w:szCs w:val="24"/>
        </w:rPr>
        <w:t>__________________</w:t>
      </w:r>
    </w:p>
    <w:p w14:paraId="7DC73D8E" w14:textId="77777777" w:rsidR="00E51B3D" w:rsidRPr="008F36FA" w:rsidRDefault="00E51B3D" w:rsidP="00E51B3D">
      <w:pPr>
        <w:tabs>
          <w:tab w:val="left" w:pos="4993"/>
        </w:tabs>
        <w:spacing w:after="120" w:line="240" w:lineRule="auto"/>
        <w:jc w:val="both"/>
        <w:rPr>
          <w:rFonts w:cstheme="minorHAnsi"/>
          <w:b/>
          <w:bCs/>
          <w:sz w:val="24"/>
          <w:szCs w:val="24"/>
        </w:rPr>
      </w:pPr>
      <w:r w:rsidRPr="008F36FA">
        <w:rPr>
          <w:rFonts w:cstheme="minorHAnsi"/>
          <w:b/>
          <w:bCs/>
          <w:sz w:val="24"/>
          <w:szCs w:val="24"/>
        </w:rPr>
        <w:t>GERENCIADOR DA ARP</w:t>
      </w:r>
    </w:p>
    <w:p w14:paraId="1004E0F4" w14:textId="77777777" w:rsidR="00F46237" w:rsidRDefault="00E51B3D" w:rsidP="00E51B3D">
      <w:pPr>
        <w:tabs>
          <w:tab w:val="left" w:pos="4993"/>
        </w:tabs>
        <w:spacing w:after="120" w:line="240" w:lineRule="auto"/>
        <w:jc w:val="both"/>
        <w:rPr>
          <w:rFonts w:cstheme="minorHAnsi"/>
          <w:b/>
          <w:bCs/>
          <w:sz w:val="24"/>
          <w:szCs w:val="24"/>
        </w:rPr>
      </w:pPr>
      <w:r w:rsidRPr="008F36FA">
        <w:rPr>
          <w:rFonts w:cstheme="minorHAnsi"/>
          <w:b/>
          <w:bCs/>
          <w:sz w:val="24"/>
          <w:szCs w:val="24"/>
        </w:rPr>
        <w:t>CPF:</w:t>
      </w:r>
    </w:p>
    <w:p w14:paraId="7B17125F" w14:textId="52C7A668" w:rsidR="00E51B3D" w:rsidRPr="008F36FA" w:rsidRDefault="00E51B3D" w:rsidP="00E51B3D">
      <w:pPr>
        <w:tabs>
          <w:tab w:val="left" w:pos="4993"/>
        </w:tabs>
        <w:spacing w:after="120" w:line="240" w:lineRule="auto"/>
        <w:jc w:val="both"/>
        <w:rPr>
          <w:rFonts w:cstheme="minorHAnsi"/>
          <w:b/>
          <w:bCs/>
          <w:sz w:val="24"/>
          <w:szCs w:val="24"/>
        </w:rPr>
      </w:pPr>
      <w:r w:rsidRPr="008F36FA">
        <w:rPr>
          <w:rFonts w:cstheme="minorHAnsi"/>
          <w:b/>
          <w:bCs/>
          <w:sz w:val="24"/>
          <w:szCs w:val="24"/>
        </w:rPr>
        <w:t>___________________</w:t>
      </w:r>
      <w:r w:rsidR="00F46237">
        <w:rPr>
          <w:rFonts w:cstheme="minorHAnsi"/>
          <w:b/>
          <w:bCs/>
          <w:sz w:val="24"/>
          <w:szCs w:val="24"/>
        </w:rPr>
        <w:t xml:space="preserve">                                         </w:t>
      </w:r>
    </w:p>
    <w:p w14:paraId="3F28B6D4" w14:textId="77777777" w:rsidR="00E51B3D" w:rsidRPr="008F36FA" w:rsidRDefault="00E51B3D" w:rsidP="00E51B3D">
      <w:pPr>
        <w:tabs>
          <w:tab w:val="left" w:pos="4993"/>
        </w:tabs>
        <w:spacing w:after="120" w:line="240" w:lineRule="auto"/>
        <w:jc w:val="both"/>
        <w:rPr>
          <w:rFonts w:cstheme="minorHAnsi"/>
          <w:b/>
          <w:bCs/>
          <w:sz w:val="24"/>
          <w:szCs w:val="24"/>
        </w:rPr>
      </w:pPr>
      <w:r w:rsidRPr="008F36FA">
        <w:rPr>
          <w:rFonts w:cstheme="minorHAnsi"/>
          <w:b/>
          <w:bCs/>
          <w:sz w:val="24"/>
          <w:szCs w:val="24"/>
        </w:rPr>
        <w:t>TESTEMUNHAS:</w:t>
      </w:r>
    </w:p>
    <w:p w14:paraId="17FAC7A6" w14:textId="77777777" w:rsidR="00E51B3D" w:rsidRPr="008F36FA" w:rsidRDefault="00E51B3D" w:rsidP="00E51B3D">
      <w:pPr>
        <w:tabs>
          <w:tab w:val="left" w:pos="4993"/>
        </w:tabs>
        <w:spacing w:after="120" w:line="240" w:lineRule="auto"/>
        <w:jc w:val="both"/>
        <w:rPr>
          <w:rFonts w:cstheme="minorHAnsi"/>
          <w:b/>
          <w:bCs/>
          <w:sz w:val="24"/>
          <w:szCs w:val="24"/>
        </w:rPr>
      </w:pPr>
    </w:p>
    <w:p w14:paraId="790C2113" w14:textId="77777777" w:rsidR="00E51B3D" w:rsidRPr="008F36FA" w:rsidRDefault="00E51B3D" w:rsidP="00E51B3D">
      <w:pPr>
        <w:spacing w:after="120" w:line="240" w:lineRule="auto"/>
        <w:rPr>
          <w:rFonts w:cstheme="minorHAnsi"/>
          <w:b/>
          <w:bCs/>
          <w:sz w:val="24"/>
          <w:szCs w:val="24"/>
        </w:rPr>
      </w:pPr>
      <w:r w:rsidRPr="008F36FA">
        <w:rPr>
          <w:rFonts w:cstheme="minorHAnsi"/>
          <w:sz w:val="24"/>
          <w:szCs w:val="24"/>
        </w:rPr>
        <w:br w:type="page"/>
      </w:r>
    </w:p>
    <w:p w14:paraId="615DBFA0" w14:textId="77777777" w:rsidR="00E51B3D" w:rsidRPr="008F36FA" w:rsidRDefault="00E51B3D" w:rsidP="00E51B3D">
      <w:pPr>
        <w:spacing w:after="120" w:line="240" w:lineRule="auto"/>
        <w:jc w:val="center"/>
        <w:rPr>
          <w:rFonts w:cstheme="minorHAnsi"/>
          <w:b/>
          <w:bCs/>
          <w:sz w:val="24"/>
          <w:szCs w:val="24"/>
        </w:rPr>
      </w:pPr>
      <w:r w:rsidRPr="008F36FA">
        <w:rPr>
          <w:rFonts w:cstheme="minorHAnsi"/>
          <w:b/>
          <w:bCs/>
          <w:sz w:val="24"/>
          <w:szCs w:val="24"/>
        </w:rPr>
        <w:lastRenderedPageBreak/>
        <w:t>ANEXO IV- MINUTA DO CONTRATO</w:t>
      </w:r>
    </w:p>
    <w:p w14:paraId="648D425A" w14:textId="77777777" w:rsidR="00E51B3D" w:rsidRPr="008F36FA" w:rsidRDefault="00E51B3D" w:rsidP="00E51B3D">
      <w:pPr>
        <w:spacing w:after="120" w:line="240" w:lineRule="auto"/>
        <w:rPr>
          <w:rFonts w:cstheme="minorHAnsi"/>
          <w:b/>
          <w:bCs/>
          <w:sz w:val="24"/>
          <w:szCs w:val="24"/>
        </w:rPr>
      </w:pPr>
    </w:p>
    <w:p w14:paraId="1A375FBF" w14:textId="1542B5B9" w:rsidR="00E51B3D" w:rsidRPr="008F36FA" w:rsidRDefault="00E51B3D" w:rsidP="00E51B3D">
      <w:pPr>
        <w:spacing w:after="120" w:line="240" w:lineRule="auto"/>
        <w:rPr>
          <w:rFonts w:cstheme="minorHAnsi"/>
          <w:b/>
          <w:bCs/>
          <w:sz w:val="24"/>
          <w:szCs w:val="24"/>
        </w:rPr>
      </w:pPr>
      <w:r w:rsidRPr="008F36FA">
        <w:rPr>
          <w:rFonts w:cstheme="minorHAnsi"/>
          <w:b/>
          <w:bCs/>
          <w:sz w:val="24"/>
          <w:szCs w:val="24"/>
        </w:rPr>
        <w:t>CONTRATO N. º XXX/202</w:t>
      </w:r>
      <w:r w:rsidR="00973FC7">
        <w:rPr>
          <w:rFonts w:cstheme="minorHAnsi"/>
          <w:b/>
          <w:bCs/>
          <w:sz w:val="24"/>
          <w:szCs w:val="24"/>
        </w:rPr>
        <w:t>2</w:t>
      </w:r>
    </w:p>
    <w:p w14:paraId="5960EF30" w14:textId="77777777" w:rsidR="00E51B3D" w:rsidRPr="008F36FA" w:rsidRDefault="00E51B3D" w:rsidP="00E51B3D">
      <w:pPr>
        <w:spacing w:after="120" w:line="240" w:lineRule="auto"/>
        <w:rPr>
          <w:rFonts w:cstheme="minorHAnsi"/>
          <w:b/>
          <w:bCs/>
          <w:sz w:val="24"/>
          <w:szCs w:val="24"/>
        </w:rPr>
      </w:pPr>
    </w:p>
    <w:p w14:paraId="76C4E53E" w14:textId="40A6931E" w:rsidR="00E51B3D" w:rsidRPr="008F36FA" w:rsidRDefault="00E51B3D" w:rsidP="00E51B3D">
      <w:pPr>
        <w:spacing w:after="120" w:line="240" w:lineRule="auto"/>
        <w:ind w:left="3969"/>
        <w:jc w:val="both"/>
        <w:rPr>
          <w:rFonts w:cstheme="minorHAnsi"/>
          <w:b/>
          <w:bCs/>
          <w:sz w:val="24"/>
          <w:szCs w:val="24"/>
        </w:rPr>
      </w:pPr>
      <w:r w:rsidRPr="008F36FA">
        <w:rPr>
          <w:rFonts w:cstheme="minorHAnsi"/>
          <w:b/>
          <w:bCs/>
          <w:sz w:val="24"/>
          <w:szCs w:val="24"/>
        </w:rPr>
        <w:t xml:space="preserve">“CONTRATO DE FORNECIMENTO DE </w:t>
      </w:r>
      <w:r w:rsidR="00973FC7">
        <w:rPr>
          <w:rFonts w:cstheme="minorHAnsi"/>
          <w:b/>
          <w:bCs/>
          <w:sz w:val="24"/>
          <w:szCs w:val="24"/>
        </w:rPr>
        <w:t>MATERIAIS DE EXPEDIENTE</w:t>
      </w:r>
      <w:r w:rsidRPr="008F36FA">
        <w:rPr>
          <w:rFonts w:cstheme="minorHAnsi"/>
          <w:b/>
          <w:bCs/>
          <w:sz w:val="24"/>
          <w:szCs w:val="24"/>
        </w:rPr>
        <w:t xml:space="preserve">, QUE ENTRE SI CELEBRAM, A </w:t>
      </w:r>
      <w:r w:rsidR="00973FC7">
        <w:rPr>
          <w:rFonts w:cstheme="minorHAnsi"/>
          <w:b/>
          <w:bCs/>
          <w:sz w:val="24"/>
          <w:szCs w:val="24"/>
        </w:rPr>
        <w:t xml:space="preserve">CÂMARA </w:t>
      </w:r>
      <w:r w:rsidRPr="008F36FA">
        <w:rPr>
          <w:rFonts w:cstheme="minorHAnsi"/>
          <w:b/>
          <w:bCs/>
          <w:sz w:val="24"/>
          <w:szCs w:val="24"/>
        </w:rPr>
        <w:t>MUNICIPAL DE COXIM E A EMPRESA &lt;NOME DA EMPRESA&gt;”.</w:t>
      </w:r>
    </w:p>
    <w:p w14:paraId="7A9B6F6F" w14:textId="77777777" w:rsidR="00E51B3D" w:rsidRPr="008F36FA" w:rsidRDefault="00E51B3D" w:rsidP="00E51B3D">
      <w:pPr>
        <w:spacing w:after="120" w:line="240" w:lineRule="auto"/>
        <w:ind w:left="3969"/>
        <w:jc w:val="both"/>
        <w:rPr>
          <w:rFonts w:cstheme="minorHAnsi"/>
          <w:b/>
          <w:bCs/>
          <w:sz w:val="24"/>
          <w:szCs w:val="24"/>
        </w:rPr>
      </w:pPr>
    </w:p>
    <w:p w14:paraId="380EF587" w14:textId="73CE228D"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Pelo presente instrumento, que entre si fazem de um lado, </w:t>
      </w:r>
      <w:r w:rsidR="00973FC7">
        <w:rPr>
          <w:rFonts w:cstheme="minorHAnsi"/>
          <w:sz w:val="24"/>
          <w:szCs w:val="24"/>
        </w:rPr>
        <w:t>a</w:t>
      </w:r>
      <w:r w:rsidRPr="008F36FA">
        <w:rPr>
          <w:rFonts w:cstheme="minorHAnsi"/>
          <w:sz w:val="24"/>
          <w:szCs w:val="24"/>
        </w:rPr>
        <w:t xml:space="preserve"> </w:t>
      </w:r>
      <w:r w:rsidR="00973FC7">
        <w:rPr>
          <w:rFonts w:cstheme="minorHAnsi"/>
          <w:sz w:val="24"/>
          <w:szCs w:val="24"/>
          <w:highlight w:val="yellow"/>
        </w:rPr>
        <w:t xml:space="preserve">CÂMARA MUNICIPAL DE </w:t>
      </w:r>
      <w:r w:rsidRPr="008F36FA">
        <w:rPr>
          <w:rFonts w:cstheme="minorHAnsi"/>
          <w:sz w:val="24"/>
          <w:szCs w:val="24"/>
          <w:highlight w:val="yellow"/>
        </w:rPr>
        <w:t xml:space="preserve">COXIM – ESTADO DE MATO GROSSO DO SUL, Pessoa Jurídica de Direito Público, inscrita no CNPJ/MF sob o nº </w:t>
      </w:r>
      <w:r w:rsidR="00973FC7" w:rsidRPr="00973FC7">
        <w:rPr>
          <w:rFonts w:cstheme="minorHAnsi"/>
          <w:sz w:val="24"/>
          <w:szCs w:val="24"/>
          <w:highlight w:val="yellow"/>
        </w:rPr>
        <w:t>XXXXXXXXXXXX</w:t>
      </w:r>
      <w:r w:rsidRPr="00973FC7">
        <w:rPr>
          <w:rFonts w:cstheme="minorHAnsi"/>
          <w:sz w:val="24"/>
          <w:szCs w:val="24"/>
          <w:highlight w:val="yellow"/>
        </w:rPr>
        <w:t xml:space="preserve">, com sede administrativa na Rua </w:t>
      </w:r>
      <w:r w:rsidR="00973FC7" w:rsidRPr="00973FC7">
        <w:rPr>
          <w:rFonts w:cstheme="minorHAnsi"/>
          <w:sz w:val="24"/>
          <w:szCs w:val="24"/>
          <w:highlight w:val="yellow"/>
        </w:rPr>
        <w:t>XXXXXXXXXX</w:t>
      </w:r>
      <w:r w:rsidRPr="00973FC7">
        <w:rPr>
          <w:rFonts w:cstheme="minorHAnsi"/>
          <w:sz w:val="24"/>
          <w:szCs w:val="24"/>
          <w:highlight w:val="yellow"/>
        </w:rPr>
        <w:t>,</w:t>
      </w:r>
      <w:r w:rsidRPr="008F36FA">
        <w:rPr>
          <w:rFonts w:cstheme="minorHAnsi"/>
          <w:sz w:val="24"/>
          <w:szCs w:val="24"/>
        </w:rPr>
        <w:t xml:space="preserve"> centro, nesta cidade e município de Coxim-MS, neste ato representado </w:t>
      </w:r>
      <w:r w:rsidR="00973FC7">
        <w:rPr>
          <w:rFonts w:cstheme="minorHAnsi"/>
          <w:sz w:val="24"/>
          <w:szCs w:val="24"/>
        </w:rPr>
        <w:t>pelo seu Presidente</w:t>
      </w:r>
      <w:r w:rsidRPr="008F36FA">
        <w:rPr>
          <w:rFonts w:cstheme="minorHAnsi"/>
          <w:sz w:val="24"/>
          <w:szCs w:val="24"/>
        </w:rPr>
        <w:t xml:space="preserve">, </w:t>
      </w:r>
      <w:r w:rsidR="00973FC7">
        <w:rPr>
          <w:rFonts w:cstheme="minorHAnsi"/>
          <w:sz w:val="24"/>
          <w:szCs w:val="24"/>
        </w:rPr>
        <w:t>o</w:t>
      </w:r>
      <w:r w:rsidRPr="008F36FA">
        <w:rPr>
          <w:rFonts w:cstheme="minorHAnsi"/>
          <w:sz w:val="24"/>
          <w:szCs w:val="24"/>
        </w:rPr>
        <w:t xml:space="preserve"> Sr</w:t>
      </w:r>
      <w:r>
        <w:rPr>
          <w:rFonts w:cstheme="minorHAnsi"/>
          <w:sz w:val="24"/>
          <w:szCs w:val="24"/>
        </w:rPr>
        <w:t>.</w:t>
      </w:r>
      <w:r w:rsidRPr="008F36FA">
        <w:rPr>
          <w:rFonts w:cstheme="minorHAnsi"/>
          <w:sz w:val="24"/>
          <w:szCs w:val="24"/>
        </w:rPr>
        <w:t xml:space="preserve"> _______________, brasileir</w:t>
      </w:r>
      <w:r w:rsidR="00973FC7">
        <w:rPr>
          <w:rFonts w:cstheme="minorHAnsi"/>
          <w:sz w:val="24"/>
          <w:szCs w:val="24"/>
        </w:rPr>
        <w:t>o</w:t>
      </w:r>
      <w:r w:rsidRPr="008F36FA">
        <w:rPr>
          <w:rFonts w:cstheme="minorHAnsi"/>
          <w:sz w:val="24"/>
          <w:szCs w:val="24"/>
        </w:rPr>
        <w:t xml:space="preserve">, _____, _______, portador da Cédula de Identidade, RG n° _______/SSP/__ e inscrito no CPF/MF sob nº ___.___.___-__, residente e domiciliado à Avenida _____________, nº ____, centro, nesta cidade de Coxim-MS, aqui denominada simplesmente de CONTRATANTE, e a empresa, XXX, Pessoa Jurídica de Direito Privado, inscrita no CNPJ/MF sob o nº 00.000.000/0000-00, estabelecida na Rua 000, n° 000, bairro, na cidade de XXX-XX, neste ato representada pelo seu proprietário, o Senhor XXX, nacionalidade, estado civil, profissão, portador da Cédula de Identidade RG nº 00000-SSP/00, e do CPF sob nº 000.000.000/00, residente e domiciliado à Rua 000, nº 000, bairro, na cidade de </w:t>
      </w:r>
      <w:proofErr w:type="spellStart"/>
      <w:r w:rsidRPr="008F36FA">
        <w:rPr>
          <w:rFonts w:cstheme="minorHAnsi"/>
          <w:sz w:val="24"/>
          <w:szCs w:val="24"/>
        </w:rPr>
        <w:t>xxx</w:t>
      </w:r>
      <w:proofErr w:type="spellEnd"/>
      <w:r w:rsidRPr="008F36FA">
        <w:rPr>
          <w:rFonts w:cstheme="minorHAnsi"/>
          <w:sz w:val="24"/>
          <w:szCs w:val="24"/>
        </w:rPr>
        <w:t>-MS, doravante denominada CONTRATADA, celebram entre si o presente CONTRATO, mediante as cláusulas e condições a seguir:</w:t>
      </w:r>
    </w:p>
    <w:p w14:paraId="30EE0DCA" w14:textId="77777777" w:rsidR="00E51B3D" w:rsidRPr="008F36FA" w:rsidRDefault="00E51B3D" w:rsidP="00E51B3D">
      <w:pPr>
        <w:spacing w:after="120" w:line="240" w:lineRule="auto"/>
        <w:jc w:val="both"/>
        <w:rPr>
          <w:rFonts w:cstheme="minorHAnsi"/>
          <w:sz w:val="24"/>
          <w:szCs w:val="24"/>
        </w:rPr>
      </w:pPr>
    </w:p>
    <w:p w14:paraId="3793DEBE"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CLÁUSULA PRIMEIRA – DA BASE LEGAL</w:t>
      </w:r>
      <w:r w:rsidRPr="008F36FA">
        <w:rPr>
          <w:rFonts w:cstheme="minorHAnsi"/>
          <w:sz w:val="24"/>
          <w:szCs w:val="24"/>
        </w:rPr>
        <w:t>:</w:t>
      </w:r>
    </w:p>
    <w:p w14:paraId="3ED4E921" w14:textId="77777777" w:rsidR="00E51B3D" w:rsidRPr="008F36FA" w:rsidRDefault="00E51B3D" w:rsidP="00E51B3D">
      <w:pPr>
        <w:pStyle w:val="PargrafodaLista"/>
        <w:numPr>
          <w:ilvl w:val="1"/>
          <w:numId w:val="3"/>
        </w:numPr>
        <w:spacing w:after="120" w:line="240" w:lineRule="auto"/>
        <w:ind w:left="0" w:firstLine="0"/>
        <w:contextualSpacing w:val="0"/>
        <w:jc w:val="both"/>
        <w:rPr>
          <w:rFonts w:cstheme="minorHAnsi"/>
          <w:b/>
          <w:bCs/>
          <w:sz w:val="24"/>
          <w:szCs w:val="24"/>
        </w:rPr>
      </w:pPr>
      <w:r w:rsidRPr="008F36FA">
        <w:rPr>
          <w:rFonts w:cstheme="minorHAnsi"/>
          <w:sz w:val="24"/>
          <w:szCs w:val="24"/>
        </w:rPr>
        <w:t xml:space="preserve">A legislação aplicável a este Contrato será a Lei 8.666/93, e suas alterações, e as demais disposições aplicáveis à Licitação e Contratos Administrativos, bem como as regras estabelecidas no edital do presente processo e nas Cláusulas deste instrumento. </w:t>
      </w:r>
    </w:p>
    <w:p w14:paraId="0900631E" w14:textId="2CEB167F" w:rsidR="00E51B3D" w:rsidRPr="008F36FA" w:rsidRDefault="00E51B3D" w:rsidP="00E51B3D">
      <w:pPr>
        <w:pStyle w:val="PargrafodaLista"/>
        <w:numPr>
          <w:ilvl w:val="1"/>
          <w:numId w:val="3"/>
        </w:numPr>
        <w:spacing w:after="120" w:line="240" w:lineRule="auto"/>
        <w:ind w:left="0" w:firstLine="0"/>
        <w:contextualSpacing w:val="0"/>
        <w:jc w:val="both"/>
        <w:rPr>
          <w:rFonts w:cstheme="minorHAnsi"/>
          <w:b/>
          <w:bCs/>
          <w:sz w:val="24"/>
          <w:szCs w:val="24"/>
        </w:rPr>
      </w:pPr>
      <w:r w:rsidRPr="008F36FA">
        <w:rPr>
          <w:rFonts w:cstheme="minorHAnsi"/>
          <w:sz w:val="24"/>
          <w:szCs w:val="24"/>
        </w:rPr>
        <w:t xml:space="preserve"> Este instrumento foi precedido de licitação, conforme dispõe a Lei Federal nº 10.520/2002, MODALIDADE PREGÃO PRESENCIAL N</w:t>
      </w:r>
      <w:r w:rsidRPr="00194E70">
        <w:rPr>
          <w:rFonts w:cstheme="minorHAnsi"/>
          <w:sz w:val="24"/>
          <w:szCs w:val="24"/>
        </w:rPr>
        <w:t xml:space="preserve">° </w:t>
      </w:r>
      <w:r w:rsidR="00194E70" w:rsidRPr="00194E70">
        <w:rPr>
          <w:rFonts w:cstheme="minorHAnsi"/>
          <w:sz w:val="24"/>
          <w:szCs w:val="24"/>
        </w:rPr>
        <w:t>3</w:t>
      </w:r>
      <w:r w:rsidRPr="00194E70">
        <w:rPr>
          <w:rFonts w:cstheme="minorHAnsi"/>
          <w:sz w:val="24"/>
          <w:szCs w:val="24"/>
        </w:rPr>
        <w:t>/202</w:t>
      </w:r>
      <w:r w:rsidR="00973FC7" w:rsidRPr="00194E70">
        <w:rPr>
          <w:rFonts w:cstheme="minorHAnsi"/>
          <w:sz w:val="24"/>
          <w:szCs w:val="24"/>
        </w:rPr>
        <w:t>2</w:t>
      </w:r>
      <w:r w:rsidRPr="00194E70">
        <w:rPr>
          <w:rFonts w:cstheme="minorHAnsi"/>
          <w:sz w:val="24"/>
          <w:szCs w:val="24"/>
        </w:rPr>
        <w:t>.</w:t>
      </w:r>
    </w:p>
    <w:p w14:paraId="6EE73E5A"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p>
    <w:p w14:paraId="384FF556"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CLÁUSULA SEGUNDA – DO OBJETO:</w:t>
      </w:r>
    </w:p>
    <w:p w14:paraId="6E83BAC8"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4EA182FE" w14:textId="6A729CD5"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 xml:space="preserve">2.1. </w:t>
      </w:r>
      <w:r w:rsidRPr="008F36FA">
        <w:rPr>
          <w:rFonts w:cstheme="minorHAnsi"/>
          <w:sz w:val="24"/>
          <w:szCs w:val="24"/>
        </w:rPr>
        <w:t xml:space="preserve">O presente CONTRATO tem por objeto a aquisição de </w:t>
      </w:r>
      <w:r w:rsidR="00973FC7">
        <w:rPr>
          <w:rFonts w:cstheme="minorHAnsi"/>
          <w:sz w:val="24"/>
          <w:szCs w:val="24"/>
        </w:rPr>
        <w:t>MATERIAIS DE EXPEDIENTE</w:t>
      </w:r>
      <w:r w:rsidRPr="00551446">
        <w:rPr>
          <w:rFonts w:cstheme="minorHAnsi"/>
          <w:sz w:val="24"/>
          <w:szCs w:val="24"/>
        </w:rPr>
        <w:t xml:space="preserve">, para atender as demandas </w:t>
      </w:r>
      <w:r w:rsidR="00024570">
        <w:rPr>
          <w:rFonts w:cstheme="minorHAnsi"/>
          <w:sz w:val="24"/>
          <w:szCs w:val="24"/>
        </w:rPr>
        <w:t>da Câmara Municipal de Coxim/MS</w:t>
      </w:r>
      <w:r w:rsidRPr="008F36FA">
        <w:rPr>
          <w:rFonts w:cstheme="minorHAnsi"/>
          <w:sz w:val="24"/>
          <w:szCs w:val="24"/>
        </w:rPr>
        <w:t>, conforme especificações e quantidades estabelecidas no Edital de Pregão Presencial nº XX/2022, e Termo de Referência.</w:t>
      </w:r>
    </w:p>
    <w:p w14:paraId="252B1953"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p>
    <w:p w14:paraId="017750D6"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lastRenderedPageBreak/>
        <w:t>CLÁUSULA TERCEIRA – VIGÊNCIA:</w:t>
      </w:r>
    </w:p>
    <w:p w14:paraId="5964C063" w14:textId="77777777" w:rsidR="00E51B3D" w:rsidRPr="008F36FA" w:rsidRDefault="00E51B3D" w:rsidP="00E51B3D">
      <w:pPr>
        <w:autoSpaceDE w:val="0"/>
        <w:autoSpaceDN w:val="0"/>
        <w:adjustRightInd w:val="0"/>
        <w:spacing w:after="120" w:line="240" w:lineRule="auto"/>
        <w:jc w:val="both"/>
        <w:rPr>
          <w:rFonts w:cstheme="minorHAnsi"/>
          <w:sz w:val="24"/>
          <w:szCs w:val="24"/>
        </w:rPr>
      </w:pPr>
      <w:r w:rsidRPr="008F36FA">
        <w:rPr>
          <w:rFonts w:cstheme="minorHAnsi"/>
          <w:b/>
          <w:bCs/>
          <w:sz w:val="24"/>
          <w:szCs w:val="24"/>
        </w:rPr>
        <w:t>3.1</w:t>
      </w:r>
      <w:r w:rsidRPr="008F36FA">
        <w:rPr>
          <w:rFonts w:cstheme="minorHAnsi"/>
          <w:sz w:val="24"/>
          <w:szCs w:val="24"/>
        </w:rPr>
        <w:t>. O prazo de vigência deste Termo de Contrato é de 12 (doze) meses contados a partir da data de sua assinatura.</w:t>
      </w:r>
    </w:p>
    <w:p w14:paraId="09357AF9"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63BB5BB3"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CLÁUSULA QUARTA – PREÇO:</w:t>
      </w:r>
    </w:p>
    <w:p w14:paraId="25B9D98A" w14:textId="77777777" w:rsidR="00E51B3D" w:rsidRPr="008F36FA" w:rsidRDefault="00E51B3D" w:rsidP="00E51B3D">
      <w:pPr>
        <w:spacing w:after="120" w:line="240" w:lineRule="auto"/>
        <w:jc w:val="both"/>
        <w:rPr>
          <w:rFonts w:cstheme="minorHAnsi"/>
          <w:bCs/>
          <w:sz w:val="24"/>
          <w:szCs w:val="24"/>
        </w:rPr>
      </w:pPr>
      <w:r w:rsidRPr="008F36FA">
        <w:rPr>
          <w:rFonts w:cstheme="minorHAnsi"/>
          <w:b/>
          <w:sz w:val="24"/>
          <w:szCs w:val="24"/>
        </w:rPr>
        <w:t>4.1</w:t>
      </w:r>
      <w:r w:rsidRPr="008F36FA">
        <w:rPr>
          <w:rFonts w:cstheme="minorHAnsi"/>
          <w:bCs/>
          <w:sz w:val="24"/>
          <w:szCs w:val="24"/>
        </w:rPr>
        <w:t>. O valor total da contratação é de R$</w:t>
      </w:r>
      <w:proofErr w:type="gramStart"/>
      <w:r w:rsidRPr="008F36FA">
        <w:rPr>
          <w:rFonts w:cstheme="minorHAnsi"/>
          <w:bCs/>
          <w:sz w:val="24"/>
          <w:szCs w:val="24"/>
        </w:rPr>
        <w:t xml:space="preserve"> ....</w:t>
      </w:r>
      <w:proofErr w:type="gramEnd"/>
      <w:r w:rsidRPr="008F36FA">
        <w:rPr>
          <w:rFonts w:cstheme="minorHAnsi"/>
          <w:bCs/>
          <w:sz w:val="24"/>
          <w:szCs w:val="24"/>
        </w:rPr>
        <w:t>.(....), a serem pagos nos termos previstos no edital, mediante o fornecimento dos itens adiante transcritos:</w:t>
      </w:r>
    </w:p>
    <w:p w14:paraId="65DB521B"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w:t>
      </w:r>
      <w:proofErr w:type="gramStart"/>
      <w:r w:rsidRPr="008F36FA">
        <w:rPr>
          <w:rFonts w:cstheme="minorHAnsi"/>
          <w:b/>
          <w:bCs/>
          <w:sz w:val="24"/>
          <w:szCs w:val="24"/>
          <w:highlight w:val="yellow"/>
        </w:rPr>
        <w:t>colar</w:t>
      </w:r>
      <w:proofErr w:type="gramEnd"/>
      <w:r w:rsidRPr="008F36FA">
        <w:rPr>
          <w:rFonts w:cstheme="minorHAnsi"/>
          <w:b/>
          <w:bCs/>
          <w:sz w:val="24"/>
          <w:szCs w:val="24"/>
          <w:highlight w:val="yellow"/>
        </w:rPr>
        <w:t xml:space="preserve"> aqui quadro dos itens que serão contratados</w:t>
      </w:r>
      <w:r w:rsidRPr="008F36FA">
        <w:rPr>
          <w:rFonts w:cstheme="minorHAnsi"/>
          <w:b/>
          <w:bCs/>
          <w:sz w:val="24"/>
          <w:szCs w:val="24"/>
        </w:rPr>
        <w:t>)</w:t>
      </w:r>
    </w:p>
    <w:p w14:paraId="29E9C0E2"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0799673C"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CLÁUSULA QUINTA – DO DOTAÇÃO ORÇAMENTÁRIA</w:t>
      </w:r>
    </w:p>
    <w:p w14:paraId="231A2710" w14:textId="77777777" w:rsidR="00E51B3D" w:rsidRPr="008F36FA" w:rsidRDefault="00E51B3D" w:rsidP="00E51B3D">
      <w:pPr>
        <w:pStyle w:val="Corpodetexto"/>
        <w:tabs>
          <w:tab w:val="left" w:pos="8157"/>
        </w:tabs>
        <w:spacing w:after="120" w:line="240" w:lineRule="auto"/>
        <w:jc w:val="both"/>
        <w:rPr>
          <w:rFonts w:asciiTheme="minorHAnsi" w:hAnsiTheme="minorHAnsi" w:cstheme="minorHAnsi"/>
          <w:szCs w:val="24"/>
        </w:rPr>
      </w:pPr>
      <w:r w:rsidRPr="008F36FA">
        <w:rPr>
          <w:rFonts w:asciiTheme="minorHAnsi" w:hAnsiTheme="minorHAnsi" w:cstheme="minorHAnsi"/>
          <w:b/>
          <w:bCs/>
          <w:szCs w:val="24"/>
        </w:rPr>
        <w:t xml:space="preserve">5.1. </w:t>
      </w:r>
      <w:r w:rsidRPr="008F36FA">
        <w:rPr>
          <w:rFonts w:asciiTheme="minorHAnsi" w:hAnsiTheme="minorHAnsi" w:cstheme="minorHAnsi"/>
          <w:szCs w:val="24"/>
        </w:rPr>
        <w:t>Os recursos orçamentários necessários para a execução do presente Contrato, são aqueles provenientes do orçamento do município, por conta das</w:t>
      </w:r>
      <w:r w:rsidRPr="008F36FA">
        <w:rPr>
          <w:rFonts w:asciiTheme="minorHAnsi" w:hAnsiTheme="minorHAnsi" w:cstheme="minorHAnsi"/>
          <w:spacing w:val="-18"/>
          <w:szCs w:val="24"/>
        </w:rPr>
        <w:t xml:space="preserve"> </w:t>
      </w:r>
      <w:r w:rsidRPr="008F36FA">
        <w:rPr>
          <w:rFonts w:asciiTheme="minorHAnsi" w:hAnsiTheme="minorHAnsi" w:cstheme="minorHAnsi"/>
          <w:szCs w:val="24"/>
        </w:rPr>
        <w:t>rubricas: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7"/>
        <w:gridCol w:w="6607"/>
      </w:tblGrid>
      <w:tr w:rsidR="00EE35CA" w14:paraId="366A9881" w14:textId="77777777" w:rsidTr="00017F0C">
        <w:tc>
          <w:tcPr>
            <w:tcW w:w="1951" w:type="dxa"/>
            <w:tcBorders>
              <w:top w:val="single" w:sz="4" w:space="0" w:color="auto"/>
              <w:left w:val="single" w:sz="4" w:space="0" w:color="auto"/>
              <w:bottom w:val="single" w:sz="4" w:space="0" w:color="auto"/>
              <w:right w:val="single" w:sz="4" w:space="0" w:color="auto"/>
            </w:tcBorders>
            <w:hideMark/>
          </w:tcPr>
          <w:p w14:paraId="2F0CB0A7" w14:textId="77777777" w:rsidR="00EE35CA" w:rsidRDefault="00EE35CA" w:rsidP="00EE35CA">
            <w:pPr>
              <w:pStyle w:val="Corpodetexto2"/>
              <w:spacing w:after="0" w:line="240" w:lineRule="auto"/>
              <w:rPr>
                <w:rFonts w:ascii="Calibri Light" w:hAnsi="Calibri Light" w:cs="Arial"/>
                <w:bCs/>
              </w:rPr>
            </w:pPr>
            <w:r>
              <w:rPr>
                <w:rFonts w:ascii="Calibri Light" w:hAnsi="Calibri Light" w:cs="Arial"/>
                <w:bCs/>
              </w:rPr>
              <w:t>01.10.1</w:t>
            </w:r>
          </w:p>
        </w:tc>
        <w:tc>
          <w:tcPr>
            <w:tcW w:w="7259" w:type="dxa"/>
            <w:tcBorders>
              <w:top w:val="single" w:sz="4" w:space="0" w:color="auto"/>
              <w:left w:val="single" w:sz="4" w:space="0" w:color="auto"/>
              <w:bottom w:val="single" w:sz="4" w:space="0" w:color="auto"/>
              <w:right w:val="single" w:sz="4" w:space="0" w:color="auto"/>
            </w:tcBorders>
            <w:hideMark/>
          </w:tcPr>
          <w:p w14:paraId="14E1D30F" w14:textId="77777777" w:rsidR="00EE35CA" w:rsidRDefault="00EE35CA" w:rsidP="00EE35CA">
            <w:pPr>
              <w:pStyle w:val="Corpodetexto2"/>
              <w:spacing w:after="0" w:line="240" w:lineRule="auto"/>
              <w:rPr>
                <w:rFonts w:ascii="Calibri Light" w:hAnsi="Calibri Light" w:cs="Arial"/>
                <w:bCs/>
              </w:rPr>
            </w:pPr>
            <w:r>
              <w:rPr>
                <w:rFonts w:ascii="Calibri Light" w:hAnsi="Calibri Light" w:cs="Arial"/>
                <w:bCs/>
              </w:rPr>
              <w:t>-CÂMARA MUNICIPAL DE COXIM</w:t>
            </w:r>
          </w:p>
        </w:tc>
      </w:tr>
      <w:tr w:rsidR="00EE35CA" w14:paraId="6A307160" w14:textId="77777777" w:rsidTr="00017F0C">
        <w:tc>
          <w:tcPr>
            <w:tcW w:w="1951" w:type="dxa"/>
            <w:tcBorders>
              <w:top w:val="single" w:sz="4" w:space="0" w:color="auto"/>
              <w:left w:val="single" w:sz="4" w:space="0" w:color="auto"/>
              <w:bottom w:val="single" w:sz="4" w:space="0" w:color="auto"/>
              <w:right w:val="single" w:sz="4" w:space="0" w:color="auto"/>
            </w:tcBorders>
            <w:hideMark/>
          </w:tcPr>
          <w:p w14:paraId="32694D3A" w14:textId="77777777" w:rsidR="00EE35CA" w:rsidRDefault="00EE35CA" w:rsidP="00EE35CA">
            <w:pPr>
              <w:pStyle w:val="Corpodetexto2"/>
              <w:spacing w:after="0" w:line="240" w:lineRule="auto"/>
              <w:rPr>
                <w:rFonts w:ascii="Calibri Light" w:hAnsi="Calibri Light" w:cs="Arial"/>
                <w:bCs/>
              </w:rPr>
            </w:pPr>
            <w:r>
              <w:rPr>
                <w:rFonts w:ascii="Calibri Light" w:hAnsi="Calibri Light" w:cs="Arial"/>
                <w:bCs/>
              </w:rPr>
              <w:t>01.101</w:t>
            </w:r>
          </w:p>
        </w:tc>
        <w:tc>
          <w:tcPr>
            <w:tcW w:w="7259" w:type="dxa"/>
            <w:tcBorders>
              <w:top w:val="single" w:sz="4" w:space="0" w:color="auto"/>
              <w:left w:val="single" w:sz="4" w:space="0" w:color="auto"/>
              <w:bottom w:val="single" w:sz="4" w:space="0" w:color="auto"/>
              <w:right w:val="single" w:sz="4" w:space="0" w:color="auto"/>
            </w:tcBorders>
            <w:hideMark/>
          </w:tcPr>
          <w:p w14:paraId="0CC48509" w14:textId="77777777" w:rsidR="00EE35CA" w:rsidRDefault="00EE35CA" w:rsidP="00EE35CA">
            <w:pPr>
              <w:pStyle w:val="Corpodetexto2"/>
              <w:spacing w:after="0" w:line="240" w:lineRule="auto"/>
              <w:rPr>
                <w:rFonts w:ascii="Calibri Light" w:hAnsi="Calibri Light" w:cs="Arial"/>
                <w:bCs/>
              </w:rPr>
            </w:pPr>
            <w:r>
              <w:rPr>
                <w:rFonts w:ascii="Calibri Light" w:hAnsi="Calibri Light" w:cs="Arial"/>
                <w:bCs/>
              </w:rPr>
              <w:t>-CÂMARA MUNICIPAL DE COXIM</w:t>
            </w:r>
          </w:p>
        </w:tc>
      </w:tr>
      <w:tr w:rsidR="00EE35CA" w14:paraId="4AE35D75" w14:textId="77777777" w:rsidTr="00017F0C">
        <w:tc>
          <w:tcPr>
            <w:tcW w:w="1951" w:type="dxa"/>
            <w:tcBorders>
              <w:top w:val="single" w:sz="4" w:space="0" w:color="auto"/>
              <w:left w:val="single" w:sz="4" w:space="0" w:color="auto"/>
              <w:bottom w:val="single" w:sz="4" w:space="0" w:color="auto"/>
              <w:right w:val="single" w:sz="4" w:space="0" w:color="auto"/>
            </w:tcBorders>
            <w:hideMark/>
          </w:tcPr>
          <w:p w14:paraId="5F7A582C" w14:textId="2D2A4199" w:rsidR="00EE35CA" w:rsidRDefault="00EE35CA" w:rsidP="00EE35CA">
            <w:pPr>
              <w:spacing w:after="0" w:line="240" w:lineRule="auto"/>
              <w:jc w:val="both"/>
              <w:rPr>
                <w:rFonts w:ascii="Calibri Light" w:hAnsi="Calibri Light" w:cs="Arial"/>
                <w:b/>
                <w:bCs/>
              </w:rPr>
            </w:pPr>
            <w:r>
              <w:rPr>
                <w:rFonts w:ascii="Calibri Light" w:hAnsi="Calibri Light" w:cs="Arial"/>
                <w:b/>
                <w:bCs/>
              </w:rPr>
              <w:t>01.031.0001-002</w:t>
            </w:r>
          </w:p>
        </w:tc>
        <w:tc>
          <w:tcPr>
            <w:tcW w:w="7259" w:type="dxa"/>
            <w:tcBorders>
              <w:top w:val="single" w:sz="4" w:space="0" w:color="auto"/>
              <w:left w:val="single" w:sz="4" w:space="0" w:color="auto"/>
              <w:bottom w:val="single" w:sz="4" w:space="0" w:color="auto"/>
              <w:right w:val="single" w:sz="4" w:space="0" w:color="auto"/>
            </w:tcBorders>
            <w:hideMark/>
          </w:tcPr>
          <w:p w14:paraId="73958A31" w14:textId="77777777" w:rsidR="00EE35CA" w:rsidRDefault="00EE35CA" w:rsidP="00EE35CA">
            <w:pPr>
              <w:spacing w:after="0" w:line="240" w:lineRule="auto"/>
              <w:jc w:val="both"/>
              <w:rPr>
                <w:rFonts w:ascii="Calibri Light" w:hAnsi="Calibri Light" w:cs="Arial"/>
                <w:b/>
                <w:bCs/>
              </w:rPr>
            </w:pPr>
            <w:r>
              <w:rPr>
                <w:rFonts w:ascii="Calibri Light" w:hAnsi="Calibri Light" w:cs="Arial"/>
                <w:b/>
                <w:bCs/>
              </w:rPr>
              <w:t>-COORDENAÇÃO MANUTENÇÃO DAS ATIVIDADES LEGISLATIVAS.</w:t>
            </w:r>
          </w:p>
        </w:tc>
      </w:tr>
      <w:tr w:rsidR="00EE35CA" w14:paraId="12BBDC26" w14:textId="77777777" w:rsidTr="00017F0C">
        <w:tc>
          <w:tcPr>
            <w:tcW w:w="1951" w:type="dxa"/>
            <w:tcBorders>
              <w:top w:val="single" w:sz="4" w:space="0" w:color="auto"/>
              <w:left w:val="single" w:sz="4" w:space="0" w:color="auto"/>
              <w:bottom w:val="single" w:sz="4" w:space="0" w:color="auto"/>
              <w:right w:val="single" w:sz="4" w:space="0" w:color="auto"/>
            </w:tcBorders>
            <w:hideMark/>
          </w:tcPr>
          <w:p w14:paraId="0F851B76" w14:textId="77777777" w:rsidR="00EE35CA" w:rsidRDefault="00EE35CA" w:rsidP="00EE35CA">
            <w:pPr>
              <w:spacing w:after="0" w:line="240" w:lineRule="auto"/>
              <w:jc w:val="both"/>
              <w:rPr>
                <w:rFonts w:ascii="Calibri Light" w:hAnsi="Calibri Light" w:cs="Arial"/>
                <w:b/>
                <w:bCs/>
              </w:rPr>
            </w:pPr>
            <w:r>
              <w:rPr>
                <w:rFonts w:ascii="Calibri Light" w:hAnsi="Calibri Light" w:cs="Arial"/>
                <w:b/>
                <w:bCs/>
              </w:rPr>
              <w:t>3.3.90.30</w:t>
            </w:r>
          </w:p>
        </w:tc>
        <w:tc>
          <w:tcPr>
            <w:tcW w:w="7259" w:type="dxa"/>
            <w:tcBorders>
              <w:top w:val="single" w:sz="4" w:space="0" w:color="auto"/>
              <w:left w:val="single" w:sz="4" w:space="0" w:color="auto"/>
              <w:bottom w:val="single" w:sz="4" w:space="0" w:color="auto"/>
              <w:right w:val="single" w:sz="4" w:space="0" w:color="auto"/>
            </w:tcBorders>
            <w:hideMark/>
          </w:tcPr>
          <w:p w14:paraId="007B3C10" w14:textId="77777777" w:rsidR="00EE35CA" w:rsidRDefault="00EE35CA" w:rsidP="00EE35CA">
            <w:pPr>
              <w:spacing w:after="0" w:line="240" w:lineRule="auto"/>
              <w:jc w:val="both"/>
              <w:rPr>
                <w:rFonts w:ascii="Calibri Light" w:hAnsi="Calibri Light" w:cs="Arial"/>
                <w:b/>
                <w:bCs/>
              </w:rPr>
            </w:pPr>
            <w:r>
              <w:rPr>
                <w:rFonts w:ascii="Calibri Light" w:hAnsi="Calibri Light" w:cs="Arial"/>
                <w:b/>
                <w:bCs/>
              </w:rPr>
              <w:t>-MATERIAL DE CONSUMO</w:t>
            </w:r>
          </w:p>
        </w:tc>
      </w:tr>
    </w:tbl>
    <w:p w14:paraId="0462C154" w14:textId="77777777" w:rsidR="00E51B3D" w:rsidRPr="008F36FA" w:rsidRDefault="00E51B3D" w:rsidP="00E51B3D">
      <w:pPr>
        <w:spacing w:after="120" w:line="240" w:lineRule="auto"/>
        <w:jc w:val="both"/>
        <w:rPr>
          <w:rFonts w:cstheme="minorHAnsi"/>
          <w:bCs/>
          <w:sz w:val="24"/>
          <w:szCs w:val="24"/>
        </w:rPr>
      </w:pPr>
      <w:r w:rsidRPr="008F36FA">
        <w:rPr>
          <w:rFonts w:cstheme="minorHAnsi"/>
          <w:b/>
          <w:bCs/>
          <w:sz w:val="24"/>
          <w:szCs w:val="24"/>
        </w:rPr>
        <w:t xml:space="preserve">5.2. </w:t>
      </w:r>
      <w:r w:rsidRPr="008F36FA">
        <w:rPr>
          <w:rFonts w:cstheme="minorHAnsi"/>
          <w:bCs/>
          <w:sz w:val="24"/>
          <w:szCs w:val="24"/>
        </w:rPr>
        <w:t xml:space="preserve">Ocorrendo necessidade de se alterar os recursos responsáveis para satisfação da despesa, poderá ser celebrado Termo de </w:t>
      </w:r>
      <w:proofErr w:type="spellStart"/>
      <w:r w:rsidRPr="008F36FA">
        <w:rPr>
          <w:rFonts w:cstheme="minorHAnsi"/>
          <w:bCs/>
          <w:sz w:val="24"/>
          <w:szCs w:val="24"/>
        </w:rPr>
        <w:t>Apostilamento</w:t>
      </w:r>
      <w:proofErr w:type="spellEnd"/>
      <w:r w:rsidRPr="008F36FA">
        <w:rPr>
          <w:rFonts w:cstheme="minorHAnsi"/>
          <w:bCs/>
          <w:sz w:val="24"/>
          <w:szCs w:val="24"/>
        </w:rPr>
        <w:t>.</w:t>
      </w:r>
    </w:p>
    <w:p w14:paraId="5B9F5E13"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0BE8DF57"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CLÁUSULA SEXTA – DAS CONDIÇÕES DE PAGAMENTO:</w:t>
      </w:r>
    </w:p>
    <w:p w14:paraId="7FCCB750"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6.1</w:t>
      </w:r>
      <w:r w:rsidRPr="008F36FA">
        <w:rPr>
          <w:rFonts w:cstheme="minorHAnsi"/>
          <w:sz w:val="24"/>
          <w:szCs w:val="24"/>
        </w:rPr>
        <w:t>. Os pagamentos, decorrentes dos fornecimentos do objeto deste CONTRATO, serão efetuados através de créditos em conta bancária mensalmente, em moeda corrente, em até 30 (trinta) dias após apresentação da respectiva nota fiscal, devidamente atestada pelo setor competente, conforme dispõe o art. 40, inciso XIV, alínea “a”, da Lei n° 8.666/93 e alterações.</w:t>
      </w:r>
    </w:p>
    <w:p w14:paraId="6BA1666E" w14:textId="77777777" w:rsidR="00E51B3D" w:rsidRPr="008F36FA" w:rsidRDefault="00E51B3D" w:rsidP="00E51B3D">
      <w:pPr>
        <w:pStyle w:val="PargrafodaLista"/>
        <w:numPr>
          <w:ilvl w:val="1"/>
          <w:numId w:val="11"/>
        </w:numPr>
        <w:spacing w:after="120" w:line="240" w:lineRule="auto"/>
        <w:ind w:left="0" w:firstLine="0"/>
        <w:contextualSpacing w:val="0"/>
        <w:jc w:val="both"/>
        <w:rPr>
          <w:rFonts w:cstheme="minorHAnsi"/>
          <w:b/>
          <w:bCs/>
          <w:sz w:val="24"/>
          <w:szCs w:val="24"/>
        </w:rPr>
      </w:pPr>
      <w:r w:rsidRPr="008F36FA">
        <w:rPr>
          <w:rFonts w:cstheme="minorHAnsi"/>
          <w:sz w:val="24"/>
          <w:szCs w:val="24"/>
        </w:rPr>
        <w:t>A(s) contratada(s) ficará(</w:t>
      </w:r>
      <w:proofErr w:type="spellStart"/>
      <w:r w:rsidRPr="008F36FA">
        <w:rPr>
          <w:rFonts w:cstheme="minorHAnsi"/>
          <w:sz w:val="24"/>
          <w:szCs w:val="24"/>
        </w:rPr>
        <w:t>ão</w:t>
      </w:r>
      <w:proofErr w:type="spellEnd"/>
      <w:r w:rsidRPr="008F36FA">
        <w:rPr>
          <w:rFonts w:cstheme="minorHAnsi"/>
          <w:sz w:val="24"/>
          <w:szCs w:val="24"/>
        </w:rPr>
        <w:t>) obrigada(a) a emitir(em) Nota Fiscal Eletrônica, para pagamento do objeto da licitação.</w:t>
      </w:r>
    </w:p>
    <w:p w14:paraId="29E3793B" w14:textId="77777777" w:rsidR="00E51B3D" w:rsidRPr="008F36FA" w:rsidRDefault="00E51B3D" w:rsidP="00E51B3D">
      <w:pPr>
        <w:pStyle w:val="PargrafodaLista"/>
        <w:numPr>
          <w:ilvl w:val="1"/>
          <w:numId w:val="11"/>
        </w:numPr>
        <w:spacing w:after="120" w:line="240" w:lineRule="auto"/>
        <w:ind w:left="0" w:firstLine="0"/>
        <w:contextualSpacing w:val="0"/>
        <w:jc w:val="both"/>
        <w:rPr>
          <w:rFonts w:cstheme="minorHAnsi"/>
          <w:b/>
          <w:bCs/>
          <w:sz w:val="24"/>
          <w:szCs w:val="24"/>
        </w:rPr>
      </w:pPr>
      <w:r w:rsidRPr="008F36FA">
        <w:rPr>
          <w:rFonts w:cstheme="minorHAnsi"/>
          <w:sz w:val="24"/>
          <w:szCs w:val="24"/>
        </w:rPr>
        <w:t>Havendo erro no documento da cobrança, ou outra circunstância que impeça a liquidação da despesa, a mesma ficará bloqueada e o pagamento sustado até que a CONTRATADA providencie as medidas saneadoras necessárias, passando o prazo para o pagamento a ser contado a partir da data da reapresentação do mesmo.</w:t>
      </w:r>
    </w:p>
    <w:p w14:paraId="16AE9C3C" w14:textId="77777777" w:rsidR="00E51B3D" w:rsidRPr="008F36FA" w:rsidRDefault="00E51B3D" w:rsidP="00E51B3D">
      <w:pPr>
        <w:pStyle w:val="PargrafodaLista"/>
        <w:numPr>
          <w:ilvl w:val="1"/>
          <w:numId w:val="11"/>
        </w:numPr>
        <w:spacing w:after="120" w:line="240" w:lineRule="auto"/>
        <w:ind w:left="0" w:firstLine="0"/>
        <w:contextualSpacing w:val="0"/>
        <w:jc w:val="both"/>
        <w:rPr>
          <w:rFonts w:cstheme="minorHAnsi"/>
          <w:b/>
          <w:bCs/>
          <w:sz w:val="24"/>
          <w:szCs w:val="24"/>
        </w:rPr>
      </w:pPr>
      <w:r w:rsidRPr="008F36FA">
        <w:rPr>
          <w:rFonts w:cstheme="minorHAnsi"/>
          <w:sz w:val="24"/>
          <w:szCs w:val="24"/>
        </w:rPr>
        <w:t>Na hipótese de devolução, a Nota Fiscal será considerada como não apresentada.</w:t>
      </w:r>
    </w:p>
    <w:p w14:paraId="43AC6E6E" w14:textId="77777777" w:rsidR="00E51B3D" w:rsidRPr="008F36FA" w:rsidRDefault="00E51B3D" w:rsidP="00E51B3D">
      <w:pPr>
        <w:pStyle w:val="PargrafodaLista"/>
        <w:numPr>
          <w:ilvl w:val="1"/>
          <w:numId w:val="11"/>
        </w:numPr>
        <w:spacing w:after="120" w:line="240" w:lineRule="auto"/>
        <w:ind w:left="0" w:firstLine="0"/>
        <w:contextualSpacing w:val="0"/>
        <w:jc w:val="both"/>
        <w:rPr>
          <w:rFonts w:cstheme="minorHAnsi"/>
          <w:b/>
          <w:bCs/>
          <w:sz w:val="24"/>
          <w:szCs w:val="24"/>
        </w:rPr>
      </w:pPr>
      <w:r w:rsidRPr="008F36FA">
        <w:rPr>
          <w:rFonts w:cstheme="minorHAnsi"/>
          <w:sz w:val="24"/>
          <w:szCs w:val="24"/>
        </w:rPr>
        <w:t>Nenhum pagamento será efetuado à CONTRATADA, enquanto pendente de liquidação qualquer obrigação financeira que lhe for imposta, em virtude de penalidade ou inadimplência, sem que isso gere direito ao pleito de reajustamento de preços ou correção monetária.</w:t>
      </w:r>
    </w:p>
    <w:p w14:paraId="49155A7C" w14:textId="77777777" w:rsidR="00E51B3D" w:rsidRPr="008F36FA" w:rsidRDefault="00E51B3D" w:rsidP="00E51B3D">
      <w:pPr>
        <w:pStyle w:val="PargrafodaLista"/>
        <w:numPr>
          <w:ilvl w:val="1"/>
          <w:numId w:val="11"/>
        </w:numPr>
        <w:spacing w:after="120" w:line="240" w:lineRule="auto"/>
        <w:ind w:left="0" w:firstLine="0"/>
        <w:contextualSpacing w:val="0"/>
        <w:jc w:val="both"/>
        <w:rPr>
          <w:rFonts w:cstheme="minorHAnsi"/>
          <w:b/>
          <w:bCs/>
          <w:sz w:val="24"/>
          <w:szCs w:val="24"/>
        </w:rPr>
      </w:pPr>
      <w:r w:rsidRPr="008F36FA">
        <w:rPr>
          <w:rFonts w:cstheme="minorHAnsi"/>
          <w:sz w:val="24"/>
          <w:szCs w:val="24"/>
        </w:rPr>
        <w:t xml:space="preserve">É condição para o pagamento do valor constante da Nota Fiscal/Fatura, a prova de regularidade com o Fundo de Garantia por Tempo de Serviço e com a Previdência </w:t>
      </w:r>
      <w:r w:rsidRPr="008F36FA">
        <w:rPr>
          <w:rFonts w:cstheme="minorHAnsi"/>
          <w:sz w:val="24"/>
          <w:szCs w:val="24"/>
        </w:rPr>
        <w:lastRenderedPageBreak/>
        <w:t>Social, que se dará por meio de Certificado de Regularidade do FGTS (CRF) e da Certidão Negativa de Débitos (CND/INSS) e Trabalhista.</w:t>
      </w:r>
    </w:p>
    <w:p w14:paraId="533D2FCC" w14:textId="77777777" w:rsidR="00E51B3D" w:rsidRPr="008F36FA" w:rsidRDefault="00E51B3D" w:rsidP="00E51B3D">
      <w:pPr>
        <w:pStyle w:val="PargrafodaLista"/>
        <w:numPr>
          <w:ilvl w:val="1"/>
          <w:numId w:val="11"/>
        </w:numPr>
        <w:spacing w:after="120" w:line="240" w:lineRule="auto"/>
        <w:ind w:left="0" w:firstLine="0"/>
        <w:contextualSpacing w:val="0"/>
        <w:jc w:val="both"/>
        <w:rPr>
          <w:rFonts w:cstheme="minorHAnsi"/>
          <w:b/>
          <w:bCs/>
          <w:sz w:val="24"/>
          <w:szCs w:val="24"/>
        </w:rPr>
      </w:pPr>
      <w:r w:rsidRPr="008F36FA">
        <w:rPr>
          <w:rFonts w:cstheme="minorHAnsi"/>
          <w:sz w:val="24"/>
          <w:szCs w:val="24"/>
        </w:rPr>
        <w:t>As Notas Fiscais/Fatura correspondentes serão discriminativas, constando o número do empenho e contrato a ser firmado.</w:t>
      </w:r>
    </w:p>
    <w:p w14:paraId="6D5F7C66"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0334465A"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CLÁUSULA SÉTIMA – DO REAJUSTE:</w:t>
      </w:r>
    </w:p>
    <w:p w14:paraId="077B9063" w14:textId="77777777" w:rsidR="00E51B3D" w:rsidRPr="008F36FA" w:rsidRDefault="00E51B3D" w:rsidP="00E51B3D">
      <w:pPr>
        <w:spacing w:after="120" w:line="240" w:lineRule="auto"/>
        <w:jc w:val="both"/>
        <w:rPr>
          <w:rFonts w:cstheme="minorHAnsi"/>
          <w:bCs/>
          <w:sz w:val="24"/>
          <w:szCs w:val="24"/>
        </w:rPr>
      </w:pPr>
      <w:r w:rsidRPr="008F36FA">
        <w:rPr>
          <w:rFonts w:cstheme="minorHAnsi"/>
          <w:b/>
          <w:bCs/>
          <w:sz w:val="24"/>
          <w:szCs w:val="24"/>
        </w:rPr>
        <w:t xml:space="preserve">7.1. </w:t>
      </w:r>
      <w:r w:rsidRPr="008F36FA">
        <w:rPr>
          <w:rFonts w:cstheme="minorHAnsi"/>
          <w:bCs/>
          <w:sz w:val="24"/>
          <w:szCs w:val="24"/>
        </w:rPr>
        <w:t>Os preços são fixos e irreajustáveis no prazo de um ano contado da data limite para apresentação das propostas.</w:t>
      </w:r>
    </w:p>
    <w:p w14:paraId="2A5EE775" w14:textId="77777777" w:rsidR="00E51B3D" w:rsidRPr="008F36FA" w:rsidRDefault="00E51B3D" w:rsidP="00E51B3D">
      <w:pPr>
        <w:pStyle w:val="PargrafodaLista"/>
        <w:spacing w:after="120" w:line="240" w:lineRule="auto"/>
        <w:ind w:left="0"/>
        <w:contextualSpacing w:val="0"/>
        <w:jc w:val="both"/>
        <w:rPr>
          <w:rFonts w:cstheme="minorHAnsi"/>
          <w:sz w:val="24"/>
          <w:szCs w:val="24"/>
          <w:lang w:val="pt"/>
        </w:rPr>
      </w:pPr>
      <w:r w:rsidRPr="008F36FA">
        <w:rPr>
          <w:rFonts w:cstheme="minorHAnsi"/>
          <w:b/>
          <w:bCs/>
          <w:sz w:val="24"/>
          <w:szCs w:val="24"/>
        </w:rPr>
        <w:t xml:space="preserve">7.2. </w:t>
      </w:r>
      <w:r w:rsidRPr="008F36FA">
        <w:rPr>
          <w:rFonts w:cstheme="minorHAnsi"/>
          <w:sz w:val="24"/>
          <w:szCs w:val="24"/>
          <w:lang w:val="pt"/>
        </w:rPr>
        <w:t>Após o período de 12 (doze) meses, contados da apresentação da proposta, admite-se o reajuste dos preços e fica eleito IPCA-E (Índice de Preços ao Consumidor Amplo) para tanto, desde que autorizado pelo ordenador de despesas.</w:t>
      </w:r>
    </w:p>
    <w:p w14:paraId="15E23489" w14:textId="77777777" w:rsidR="00E51B3D" w:rsidRPr="008F36FA" w:rsidRDefault="00E51B3D" w:rsidP="00E51B3D">
      <w:pPr>
        <w:pStyle w:val="PargrafodaLista"/>
        <w:spacing w:after="120" w:line="240" w:lineRule="auto"/>
        <w:ind w:left="0"/>
        <w:contextualSpacing w:val="0"/>
        <w:jc w:val="both"/>
        <w:rPr>
          <w:rFonts w:cstheme="minorHAnsi"/>
          <w:sz w:val="24"/>
          <w:szCs w:val="24"/>
          <w:lang w:val="pt"/>
        </w:rPr>
      </w:pPr>
    </w:p>
    <w:p w14:paraId="2206297A" w14:textId="77777777" w:rsidR="00E51B3D" w:rsidRPr="008F36FA" w:rsidRDefault="00E51B3D" w:rsidP="00E51B3D">
      <w:pPr>
        <w:pStyle w:val="PargrafodaLista"/>
        <w:spacing w:after="120" w:line="240" w:lineRule="auto"/>
        <w:ind w:left="0"/>
        <w:contextualSpacing w:val="0"/>
        <w:jc w:val="both"/>
        <w:rPr>
          <w:rFonts w:cstheme="minorHAnsi"/>
          <w:b/>
          <w:bCs/>
          <w:sz w:val="24"/>
          <w:szCs w:val="24"/>
          <w:lang w:val="pt"/>
        </w:rPr>
      </w:pPr>
      <w:r w:rsidRPr="008F36FA">
        <w:rPr>
          <w:rFonts w:cstheme="minorHAnsi"/>
          <w:b/>
          <w:bCs/>
          <w:sz w:val="24"/>
          <w:szCs w:val="24"/>
          <w:lang w:val="pt"/>
        </w:rPr>
        <w:t>CLÁUSULA OITAVA – GARANTIA DE EXECUÇÃO:</w:t>
      </w:r>
    </w:p>
    <w:p w14:paraId="6171E3E7" w14:textId="77777777" w:rsidR="00E51B3D" w:rsidRPr="008F36FA" w:rsidRDefault="00E51B3D" w:rsidP="00E51B3D">
      <w:pPr>
        <w:spacing w:after="120" w:line="240" w:lineRule="auto"/>
        <w:jc w:val="both"/>
        <w:rPr>
          <w:rFonts w:cstheme="minorHAnsi"/>
          <w:bCs/>
          <w:sz w:val="24"/>
          <w:szCs w:val="24"/>
        </w:rPr>
      </w:pPr>
      <w:r w:rsidRPr="008F36FA">
        <w:rPr>
          <w:rFonts w:cstheme="minorHAnsi"/>
          <w:sz w:val="24"/>
          <w:szCs w:val="24"/>
          <w:lang w:val="pt"/>
        </w:rPr>
        <w:t xml:space="preserve">8.1. </w:t>
      </w:r>
      <w:r w:rsidRPr="008F36FA">
        <w:rPr>
          <w:rFonts w:cstheme="minorHAnsi"/>
          <w:bCs/>
          <w:sz w:val="24"/>
          <w:szCs w:val="24"/>
        </w:rPr>
        <w:t>Não haverá exigência de garantia de execução para a presente contratação.</w:t>
      </w:r>
    </w:p>
    <w:p w14:paraId="69410E69"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7FD2D378"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CLÁUSULA NONA - DOS PRAZOS E CONDIÇÕES DE EXECUÇÃO:</w:t>
      </w:r>
    </w:p>
    <w:p w14:paraId="56079010"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9.1.</w:t>
      </w:r>
      <w:r w:rsidRPr="008F36FA">
        <w:rPr>
          <w:rFonts w:cstheme="minorHAnsi"/>
          <w:sz w:val="24"/>
          <w:szCs w:val="24"/>
        </w:rPr>
        <w:t xml:space="preserve"> Os itens deverão ser entregues nos endereços fornecidos pela Secretaria competente conforme Autorização de Fornecimento, Nota de Empenho, ou documento similar;</w:t>
      </w:r>
    </w:p>
    <w:p w14:paraId="7B2E9E2F"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9.2</w:t>
      </w:r>
      <w:r w:rsidRPr="008F36FA">
        <w:rPr>
          <w:rFonts w:cstheme="minorHAnsi"/>
          <w:sz w:val="24"/>
          <w:szCs w:val="24"/>
        </w:rPr>
        <w:t>. Os itens deverão ser entregues dentro do prazo de 05 (cinco) dias úteis seguintes à emissão da autorização de fornecimento ou instrumento similar.</w:t>
      </w:r>
    </w:p>
    <w:p w14:paraId="46777240"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9.3.</w:t>
      </w:r>
      <w:r w:rsidRPr="008F36FA">
        <w:rPr>
          <w:rFonts w:cstheme="minorHAnsi"/>
          <w:sz w:val="24"/>
          <w:szCs w:val="24"/>
        </w:rPr>
        <w:t xml:space="preserve"> Caso a contratada não possa fornecer os produtos solicitados, no quantitativo total ou parcial previsto, no prazo acima definido, deverá comunicar o fato à Contratante, por escrito, no prazo máximo de 02 (dois) dias a contar do recebimento da Nota de empenho, ordem de fornecimento ou instrumento congênere, caso em que a CONTRATANTE apreciará o motivo que levou a CONTRATADA a não atender o prazo de entrega estabelecido, dilatando-o, se o caso;</w:t>
      </w:r>
    </w:p>
    <w:p w14:paraId="6F66E0C8"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9.4.</w:t>
      </w:r>
      <w:r w:rsidRPr="008F36FA">
        <w:rPr>
          <w:rFonts w:cstheme="minorHAnsi"/>
          <w:sz w:val="24"/>
          <w:szCs w:val="24"/>
        </w:rPr>
        <w:t xml:space="preserve"> Os produtos deverão ser entregues acompanhados das notas fiscais respectivas, delas devendo constar o número do Contrato/Nota de empenho, o produto, o valor unitário, a quantidade entregue; o valor total e o local de entregue, além das demais exigências legais;</w:t>
      </w:r>
    </w:p>
    <w:p w14:paraId="58CA4933"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9.5</w:t>
      </w:r>
      <w:r w:rsidRPr="008F36FA">
        <w:rPr>
          <w:rFonts w:cstheme="minorHAnsi"/>
          <w:sz w:val="24"/>
          <w:szCs w:val="24"/>
        </w:rPr>
        <w:t xml:space="preserve"> As despesas relativas à entrega dos produtos correrão por conta exclusiva da CONTRATADA;</w:t>
      </w:r>
    </w:p>
    <w:p w14:paraId="6366FCC5"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9.6</w:t>
      </w:r>
      <w:r w:rsidRPr="008F36FA">
        <w:rPr>
          <w:rFonts w:cstheme="minorHAnsi"/>
          <w:sz w:val="24"/>
          <w:szCs w:val="24"/>
        </w:rPr>
        <w:t xml:space="preserve"> Caso os itens entregues não estejam em conformidade com aquilo que foi solicitado e conste da Ata de Registro de Preços celebrada, correrá por sua responsabilidade a substituição imediata do item;</w:t>
      </w:r>
    </w:p>
    <w:p w14:paraId="00FC0A35" w14:textId="73E352D4"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9.7.</w:t>
      </w:r>
      <w:r w:rsidRPr="008F36FA">
        <w:rPr>
          <w:rFonts w:cstheme="minorHAnsi"/>
          <w:sz w:val="24"/>
          <w:szCs w:val="24"/>
        </w:rPr>
        <w:t xml:space="preserve"> Não serão aceitas imposições de faturamento mínimo pela CONTRATADA nos pedidos oriundos da </w:t>
      </w:r>
      <w:r w:rsidR="005855F8">
        <w:rPr>
          <w:rFonts w:cstheme="minorHAnsi"/>
          <w:sz w:val="24"/>
          <w:szCs w:val="24"/>
        </w:rPr>
        <w:t>Câmara Municipal</w:t>
      </w:r>
      <w:r w:rsidRPr="008F36FA">
        <w:rPr>
          <w:rFonts w:cstheme="minorHAnsi"/>
          <w:sz w:val="24"/>
          <w:szCs w:val="24"/>
        </w:rPr>
        <w:t>;</w:t>
      </w:r>
    </w:p>
    <w:p w14:paraId="6020314C"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lastRenderedPageBreak/>
        <w:t>9.8.</w:t>
      </w:r>
      <w:r w:rsidRPr="008F36FA">
        <w:rPr>
          <w:rFonts w:cstheme="minorHAnsi"/>
          <w:sz w:val="24"/>
          <w:szCs w:val="24"/>
        </w:rPr>
        <w:t xml:space="preserve"> O recebimento dos produtos se efetivará, em conformidade com os artigos 73 a 76 da Lei nº 8.666/93, mediante recibo, nos seguintes termos: </w:t>
      </w:r>
    </w:p>
    <w:p w14:paraId="4E102A98"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sz w:val="24"/>
          <w:szCs w:val="24"/>
        </w:rPr>
        <w:t xml:space="preserve">a) </w:t>
      </w:r>
      <w:r w:rsidRPr="008F36FA">
        <w:rPr>
          <w:rFonts w:cstheme="minorHAnsi"/>
          <w:b/>
          <w:bCs/>
          <w:sz w:val="24"/>
          <w:szCs w:val="24"/>
        </w:rPr>
        <w:t>Provisoriamente</w:t>
      </w:r>
      <w:r w:rsidRPr="008F36FA">
        <w:rPr>
          <w:rFonts w:cstheme="minorHAnsi"/>
          <w:sz w:val="24"/>
          <w:szCs w:val="24"/>
        </w:rPr>
        <w:t>, para efeito de posterior verificação da conformidade dos produtos com a especificação. No local da entrega, o servidor designado fará o recebimento dos produtos, limitando-se a verificar a sua conformidade com o discriminado na nota fiscal, fazendo constar no canhoto e no verso da nota a data da entrega dos produtos e, se for o caso, as irregularidades observadas.</w:t>
      </w:r>
    </w:p>
    <w:p w14:paraId="5D3EE36E"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sz w:val="24"/>
          <w:szCs w:val="24"/>
        </w:rPr>
        <w:t xml:space="preserve">b) </w:t>
      </w:r>
      <w:r w:rsidRPr="008F36FA">
        <w:rPr>
          <w:rFonts w:cstheme="minorHAnsi"/>
          <w:b/>
          <w:bCs/>
          <w:sz w:val="24"/>
          <w:szCs w:val="24"/>
        </w:rPr>
        <w:t>Definitivamente</w:t>
      </w:r>
      <w:r w:rsidRPr="008F36FA">
        <w:rPr>
          <w:rFonts w:cstheme="minorHAnsi"/>
          <w:sz w:val="24"/>
          <w:szCs w:val="24"/>
        </w:rPr>
        <w:t>, até o prazo de 05 (cinco) dias úteis, contados do recebimento provisório, por servidor designado que procederá ao recebimento, verificando as especificações e as qualificações dos produtos entregues, de conformidade com o exigido neste Termo, no Edital e com o constante na proposta de preços da CONTRATADA.</w:t>
      </w:r>
    </w:p>
    <w:p w14:paraId="50A7E779"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 xml:space="preserve">9.9 </w:t>
      </w:r>
      <w:r w:rsidRPr="008F36FA">
        <w:rPr>
          <w:rFonts w:cstheme="minorHAnsi"/>
          <w:sz w:val="24"/>
          <w:szCs w:val="24"/>
        </w:rPr>
        <w:t xml:space="preserve">Se constatada irregularidade nos produtos, a CONTRATANTE, através de seu Departamento de Compras, poderá: </w:t>
      </w:r>
    </w:p>
    <w:p w14:paraId="5467F81B"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a) Se disser respeito à sua especificação, rejeitá-lo, no todo ou em parte, determinando sua substituição ou contratação, sem prejuízo das penalidades cabíveis; </w:t>
      </w:r>
    </w:p>
    <w:p w14:paraId="33A5F3E8"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b) Na hipótese de substituição, a fornecedora deverá fazê-la em conformidade com a indicação do Departamento de Compras, no prazo por ele estipulado, contado de sua notificação, mantido o preço inicialmente proposto; </w:t>
      </w:r>
    </w:p>
    <w:p w14:paraId="008AEBCB"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c) Se disser respeito à diferença de quantidade ou de partes, determinar a sua complementação, ou rescisão contratual, sem prejuízo das penalidades cabíveis.</w:t>
      </w:r>
    </w:p>
    <w:p w14:paraId="6C847C6C"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9.10</w:t>
      </w:r>
      <w:r w:rsidRPr="008F36FA">
        <w:rPr>
          <w:rFonts w:cstheme="minorHAnsi"/>
          <w:sz w:val="24"/>
          <w:szCs w:val="24"/>
        </w:rPr>
        <w:t>. Os produtos devem ser entregues na embalagem original, em perfeito estado, sem sinais de violação, sem aderência ao produto, sem inadequação e identificadas.</w:t>
      </w:r>
    </w:p>
    <w:p w14:paraId="31A6257C"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 xml:space="preserve">9.11. </w:t>
      </w:r>
      <w:r w:rsidRPr="008F36FA">
        <w:rPr>
          <w:rFonts w:cstheme="minorHAnsi"/>
          <w:sz w:val="24"/>
          <w:szCs w:val="24"/>
        </w:rPr>
        <w:t xml:space="preserve">A contratada deverá garantir a substituição dos produtos eventualmente danificados, consoante os prazos e termos da Lei Federal n. 8.078/90 – Código de Defesa do Consumidor. </w:t>
      </w:r>
    </w:p>
    <w:p w14:paraId="4DF8DACA"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5EEE61EE"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CLÁUSULA DÉCIMA: OBRIGAÇÕES DA CONTRATADA</w:t>
      </w:r>
    </w:p>
    <w:p w14:paraId="7A2FCC89"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 xml:space="preserve">10. </w:t>
      </w:r>
      <w:r w:rsidRPr="008F36FA">
        <w:rPr>
          <w:rFonts w:cstheme="minorHAnsi"/>
          <w:sz w:val="24"/>
          <w:szCs w:val="24"/>
        </w:rPr>
        <w:t>Constituem obrigações da CONTRATADA, além das demais previstas no CONTRATO E ATA DE REGISTRO DE PREÇOS formalizado:</w:t>
      </w:r>
    </w:p>
    <w:p w14:paraId="16C6A540"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10.1.</w:t>
      </w:r>
      <w:r w:rsidRPr="008F36FA">
        <w:rPr>
          <w:rFonts w:cstheme="minorHAnsi"/>
          <w:sz w:val="24"/>
          <w:szCs w:val="24"/>
        </w:rPr>
        <w:t xml:space="preserve"> Não subcontratar, </w:t>
      </w:r>
      <w:proofErr w:type="spellStart"/>
      <w:r w:rsidRPr="008F36FA">
        <w:rPr>
          <w:rFonts w:cstheme="minorHAnsi"/>
          <w:sz w:val="24"/>
          <w:szCs w:val="24"/>
        </w:rPr>
        <w:t>subempreitar</w:t>
      </w:r>
      <w:proofErr w:type="spellEnd"/>
      <w:r w:rsidRPr="008F36FA">
        <w:rPr>
          <w:rFonts w:cstheme="minorHAnsi"/>
          <w:sz w:val="24"/>
          <w:szCs w:val="24"/>
        </w:rPr>
        <w:t>, ceder ou transferir, total ou parcialmente o objeto do CONTRATO.</w:t>
      </w:r>
    </w:p>
    <w:p w14:paraId="5DBE36EE"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10.2.</w:t>
      </w:r>
      <w:r w:rsidRPr="008F36FA">
        <w:rPr>
          <w:rFonts w:cstheme="minorHAnsi"/>
          <w:sz w:val="24"/>
          <w:szCs w:val="24"/>
        </w:rPr>
        <w:t xml:space="preserve"> Entregar os materiais ofertados, no prazo proposto e em conformidade com as especificações exigidas no Edital e em sua proposta de preços.</w:t>
      </w:r>
    </w:p>
    <w:p w14:paraId="654E2884"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t>Somente divulgar informações acerca do objeto deste CONTRATO, que envolva o nome da contratante, mediante sua prévia e expressa autorização.</w:t>
      </w:r>
    </w:p>
    <w:p w14:paraId="02754AEA"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t>Manter, durante a execução deste contrato, em compatibilidade com as obrigações por ele assumidas, todas as condições de habilitação e qualificação exigidas na licitação.</w:t>
      </w:r>
    </w:p>
    <w:p w14:paraId="68C7A941"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lastRenderedPageBreak/>
        <w:t>Instruir o fornecimento dos objetos deste CONTRATO com as notas fiscais correspondentes, juntando cópia da solicitação de entrega e do comprovante do respectivo recebimento.</w:t>
      </w:r>
    </w:p>
    <w:p w14:paraId="4EB50FEF"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t>Assumir com exclusividade todos os impostos e taxas que forem devidos em decorrência do objeto deste CONTRATO, bem como as contribuições devidas à Previdência Social, encargos trabalhistas, prêmios de seguro e de acidentes de trabalho e quaisquer outras despesas que se fizerem necessárias ao cumprimento do objeto pactuado, inclusive quanto ao transporte interno dos bens.</w:t>
      </w:r>
    </w:p>
    <w:p w14:paraId="13313532"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t>Responder perante a CONTRATANTE e terceiros por eventuais prejuízos e danos decorrentes de sua demora ou de sua omissão, sob a sua responsabilidade ou por erro da execução deste CONTRATO.</w:t>
      </w:r>
    </w:p>
    <w:p w14:paraId="61D26BD2"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t>Aceitar nas mesmas condições contratuais, os acréscimos ou supressões que se fizerem, no objeto, até 25% (vinte e cinco por cento) do valor inicial, atualizado do CONTRATO.</w:t>
      </w:r>
    </w:p>
    <w:p w14:paraId="607F3B04"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t>Responder perante a CONTRATANTE e terceiros por eventuais prejuízos e danos decorrentes de sua demora ou de sua omissão, sob a sua responsabilidade ou por erro da execução deste CONTRATO.</w:t>
      </w:r>
    </w:p>
    <w:p w14:paraId="0C07FF98"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t>Manter, durante a execução do CONTRATO, em compatibilidade com as obrigações por ele assumidas, todas as condições de habilitação e qualificação exigidas na licitação;</w:t>
      </w:r>
    </w:p>
    <w:p w14:paraId="29E5165A"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54975402"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CLÁUSULA DÉCIMA PRIMEIRA - DAS OBRIGAÇÕES DA CONTRATANTE:</w:t>
      </w:r>
    </w:p>
    <w:p w14:paraId="4C7EBE59"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 xml:space="preserve"> A CONTRATANTE se obriga a proporcionar à CONTRATADA todas as condições necessárias ao pleno cumprimento das obrigações decorrentes da presente licitação.</w:t>
      </w:r>
    </w:p>
    <w:p w14:paraId="35592C35"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Providenciar o pagamento à CONTRATADA na apresentação da Nota Fiscal/Recibo devidamente atestado nos prazos fixados dentro das condições estabelecidas neste edital.</w:t>
      </w:r>
    </w:p>
    <w:p w14:paraId="3901B8DB"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Verificar a regularidade de recolhimento dos encargos sociais antes do pagamento.</w:t>
      </w:r>
    </w:p>
    <w:p w14:paraId="121D8DF7"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 xml:space="preserve">Proporcionar todas as condições que lhes couber ou forem possíveis para que os serviços sejam executados na forma estabelecida no respectivo Contrato; </w:t>
      </w:r>
    </w:p>
    <w:p w14:paraId="12DBFF7F"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Acompanhar a entrega dos produtos ofertados efetuados pela CONTRATADA, podendo intervir durante a sua execução, para fins de ajustes ou suspensão.</w:t>
      </w:r>
    </w:p>
    <w:p w14:paraId="1CE5588C"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Conferir os produtos entregues, verificando especificação, marca, validade e pesagem e qualidade;</w:t>
      </w:r>
    </w:p>
    <w:p w14:paraId="2582A92F"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Aplicar as penalidades cabíveis, nas situações previstas no edital;</w:t>
      </w:r>
    </w:p>
    <w:p w14:paraId="20A13E00"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Rejeitar os itens licitados, objeto do CONTRATO, por terceiros sem autorização;</w:t>
      </w:r>
    </w:p>
    <w:p w14:paraId="64D45C3E"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p>
    <w:p w14:paraId="41E392FC"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CLÁUSULA DÉCIMA SEGUNDA - SANÇÕES ADMINISTRATIVAS</w:t>
      </w:r>
      <w:r w:rsidRPr="008F36FA">
        <w:rPr>
          <w:rFonts w:cstheme="minorHAnsi"/>
          <w:sz w:val="24"/>
          <w:szCs w:val="24"/>
        </w:rPr>
        <w:t>:</w:t>
      </w:r>
    </w:p>
    <w:p w14:paraId="528AACEE" w14:textId="77777777" w:rsidR="00E51B3D" w:rsidRPr="008F36FA" w:rsidRDefault="00E51B3D" w:rsidP="00E51B3D">
      <w:pPr>
        <w:pStyle w:val="PargrafodaLista"/>
        <w:numPr>
          <w:ilvl w:val="1"/>
          <w:numId w:val="12"/>
        </w:numPr>
        <w:autoSpaceDE w:val="0"/>
        <w:autoSpaceDN w:val="0"/>
        <w:adjustRightInd w:val="0"/>
        <w:spacing w:after="120" w:line="240" w:lineRule="auto"/>
        <w:ind w:left="0" w:firstLine="0"/>
        <w:contextualSpacing w:val="0"/>
        <w:jc w:val="both"/>
        <w:rPr>
          <w:rFonts w:cstheme="minorHAnsi"/>
          <w:sz w:val="24"/>
          <w:szCs w:val="24"/>
        </w:rPr>
      </w:pPr>
      <w:r w:rsidRPr="008F36FA">
        <w:rPr>
          <w:rFonts w:cstheme="minorHAnsi"/>
          <w:sz w:val="24"/>
          <w:szCs w:val="24"/>
        </w:rPr>
        <w:lastRenderedPageBreak/>
        <w:t xml:space="preserve">A proponente que, convocada dentro do prazo de validade de sua proposta, não celebrar o Contrato/Ata de Registro de Preços, deixar de entregar a documentação exigida para o certame, ensejar o retardamento da execução do certame, não mantiver a Proposta, falhar ou fraudar na execução da mesma, comportar-se de modo inidôneo, fizer declaração falsa do atendimento das condições de habilitação ou cometer fraude fiscal, ficará impedida de licitar e contratar com a Administração Municipal, pelo prazo de até 5 (cinco) anos, sem prejuízo das multas previstas em Edital e das demais cominações legais. </w:t>
      </w:r>
    </w:p>
    <w:p w14:paraId="2D190911" w14:textId="5FD6E09E" w:rsidR="00E51B3D" w:rsidRPr="008F36FA" w:rsidRDefault="00E51B3D" w:rsidP="00E51B3D">
      <w:pPr>
        <w:pStyle w:val="PargrafodaLista"/>
        <w:numPr>
          <w:ilvl w:val="1"/>
          <w:numId w:val="12"/>
        </w:numPr>
        <w:autoSpaceDE w:val="0"/>
        <w:autoSpaceDN w:val="0"/>
        <w:adjustRightInd w:val="0"/>
        <w:spacing w:after="120" w:line="240" w:lineRule="auto"/>
        <w:ind w:left="0" w:firstLine="0"/>
        <w:contextualSpacing w:val="0"/>
        <w:jc w:val="both"/>
        <w:rPr>
          <w:rFonts w:cstheme="minorHAnsi"/>
          <w:sz w:val="24"/>
          <w:szCs w:val="24"/>
        </w:rPr>
      </w:pPr>
      <w:r w:rsidRPr="008F36FA">
        <w:rPr>
          <w:rFonts w:cstheme="minorHAnsi"/>
          <w:sz w:val="24"/>
          <w:szCs w:val="24"/>
        </w:rPr>
        <w:t xml:space="preserve">Pela inexecução total ou parcial do contrato, a </w:t>
      </w:r>
      <w:r w:rsidR="0092317B">
        <w:rPr>
          <w:rFonts w:cstheme="minorHAnsi"/>
          <w:sz w:val="24"/>
          <w:szCs w:val="24"/>
        </w:rPr>
        <w:t xml:space="preserve">Câmara </w:t>
      </w:r>
      <w:r w:rsidRPr="008F36FA">
        <w:rPr>
          <w:rFonts w:cstheme="minorHAnsi"/>
          <w:sz w:val="24"/>
          <w:szCs w:val="24"/>
        </w:rPr>
        <w:t>Municipal poderá, garantida a prévia defesa, aplicar à CONTRATADA as seguintes sanções:</w:t>
      </w:r>
    </w:p>
    <w:p w14:paraId="347DAC84" w14:textId="77777777" w:rsidR="00E51B3D" w:rsidRPr="008F36FA" w:rsidRDefault="00E51B3D" w:rsidP="00E51B3D">
      <w:pPr>
        <w:pStyle w:val="PargrafodaLista"/>
        <w:autoSpaceDE w:val="0"/>
        <w:autoSpaceDN w:val="0"/>
        <w:adjustRightInd w:val="0"/>
        <w:spacing w:after="120" w:line="240" w:lineRule="auto"/>
        <w:ind w:left="0"/>
        <w:contextualSpacing w:val="0"/>
        <w:jc w:val="both"/>
        <w:rPr>
          <w:rFonts w:cstheme="minorHAnsi"/>
          <w:sz w:val="24"/>
          <w:szCs w:val="24"/>
        </w:rPr>
      </w:pPr>
      <w:r w:rsidRPr="008F36FA">
        <w:rPr>
          <w:rFonts w:cstheme="minorHAnsi"/>
          <w:sz w:val="24"/>
          <w:szCs w:val="24"/>
        </w:rPr>
        <w:t>I - Advertência;</w:t>
      </w:r>
    </w:p>
    <w:p w14:paraId="5450078A" w14:textId="77777777" w:rsidR="00E51B3D" w:rsidRPr="008F36FA" w:rsidRDefault="00E51B3D" w:rsidP="00E51B3D">
      <w:pPr>
        <w:pStyle w:val="Cabealho"/>
        <w:spacing w:after="120"/>
        <w:jc w:val="both"/>
        <w:rPr>
          <w:rFonts w:cstheme="minorHAnsi"/>
          <w:sz w:val="24"/>
          <w:szCs w:val="24"/>
        </w:rPr>
      </w:pPr>
      <w:r w:rsidRPr="008F36FA">
        <w:rPr>
          <w:rFonts w:cstheme="minorHAnsi"/>
          <w:sz w:val="24"/>
          <w:szCs w:val="24"/>
        </w:rPr>
        <w:t>II - Multa, na forma prevista no instrumento convocatório ou no contrato;</w:t>
      </w:r>
    </w:p>
    <w:p w14:paraId="1D3E0CD5" w14:textId="77777777" w:rsidR="00E51B3D" w:rsidRPr="008F36FA" w:rsidRDefault="00E51B3D" w:rsidP="00E51B3D">
      <w:pPr>
        <w:pStyle w:val="Cabealho"/>
        <w:spacing w:after="120"/>
        <w:jc w:val="both"/>
        <w:rPr>
          <w:rFonts w:cstheme="minorHAnsi"/>
          <w:sz w:val="24"/>
          <w:szCs w:val="24"/>
        </w:rPr>
      </w:pPr>
      <w:r w:rsidRPr="008F36FA">
        <w:rPr>
          <w:rFonts w:cstheme="minorHAnsi"/>
          <w:sz w:val="24"/>
          <w:szCs w:val="24"/>
        </w:rPr>
        <w:t>III - Suspensão temporária de participação em licitação e impedimento de contratar com a Administração, por prazo não superior a 2 (dois) anos;</w:t>
      </w:r>
    </w:p>
    <w:p w14:paraId="707EF6BB" w14:textId="77777777" w:rsidR="00E51B3D" w:rsidRPr="008F36FA" w:rsidRDefault="00E51B3D" w:rsidP="00E51B3D">
      <w:pPr>
        <w:pStyle w:val="Cabealho"/>
        <w:spacing w:after="120"/>
        <w:jc w:val="both"/>
        <w:rPr>
          <w:rFonts w:cstheme="minorHAnsi"/>
          <w:sz w:val="24"/>
          <w:szCs w:val="24"/>
        </w:rPr>
      </w:pPr>
      <w:r w:rsidRPr="008F36FA">
        <w:rPr>
          <w:rFonts w:cstheme="minorHAnsi"/>
          <w:sz w:val="24"/>
          <w:szCs w:val="24"/>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tópico anterior.</w:t>
      </w:r>
    </w:p>
    <w:p w14:paraId="51CC5C58" w14:textId="77777777" w:rsidR="00E51B3D" w:rsidRPr="008F36FA" w:rsidRDefault="00E51B3D" w:rsidP="00E51B3D">
      <w:pPr>
        <w:pStyle w:val="PargrafodaLista"/>
        <w:numPr>
          <w:ilvl w:val="1"/>
          <w:numId w:val="12"/>
        </w:numPr>
        <w:autoSpaceDE w:val="0"/>
        <w:autoSpaceDN w:val="0"/>
        <w:adjustRightInd w:val="0"/>
        <w:spacing w:after="120" w:line="240" w:lineRule="auto"/>
        <w:ind w:left="0" w:firstLine="0"/>
        <w:contextualSpacing w:val="0"/>
        <w:jc w:val="both"/>
        <w:rPr>
          <w:rFonts w:cstheme="minorHAnsi"/>
          <w:sz w:val="24"/>
          <w:szCs w:val="24"/>
        </w:rPr>
      </w:pPr>
      <w:r w:rsidRPr="008F36FA">
        <w:rPr>
          <w:rFonts w:cstheme="minorHAnsi"/>
          <w:sz w:val="24"/>
          <w:szCs w:val="24"/>
        </w:rPr>
        <w:t>O descumprimento dos prazos ou das especificações exigidas ensejará aplicação, ao inadimplente, de multa, garantida defesa prévia, no valor equivalente de 0,5% (meio por cento) por dia corrido, até o limite de 15% (quinze por cento), calculado sobre o valor do serviço não executado ou executado fora do prazo, ou ainda em desacordo com as especificações.</w:t>
      </w:r>
    </w:p>
    <w:p w14:paraId="27FF71EA" w14:textId="77777777" w:rsidR="00E51B3D" w:rsidRPr="008F36FA" w:rsidRDefault="00E51B3D" w:rsidP="00E51B3D">
      <w:pPr>
        <w:pStyle w:val="PargrafodaLista"/>
        <w:numPr>
          <w:ilvl w:val="1"/>
          <w:numId w:val="12"/>
        </w:numPr>
        <w:autoSpaceDE w:val="0"/>
        <w:autoSpaceDN w:val="0"/>
        <w:adjustRightInd w:val="0"/>
        <w:spacing w:after="120" w:line="240" w:lineRule="auto"/>
        <w:ind w:left="0" w:firstLine="0"/>
        <w:contextualSpacing w:val="0"/>
        <w:jc w:val="both"/>
        <w:rPr>
          <w:rFonts w:cstheme="minorHAnsi"/>
          <w:sz w:val="24"/>
          <w:szCs w:val="24"/>
        </w:rPr>
      </w:pPr>
      <w:r w:rsidRPr="008F36FA">
        <w:rPr>
          <w:rFonts w:cstheme="minorHAnsi"/>
          <w:sz w:val="24"/>
          <w:szCs w:val="24"/>
        </w:rPr>
        <w:t>Além da multa, poderão ser aplicadas as penalidades previstas no art. 7</w:t>
      </w:r>
      <w:r w:rsidRPr="008F36FA">
        <w:rPr>
          <w:rFonts w:cstheme="minorHAnsi"/>
          <w:sz w:val="24"/>
          <w:szCs w:val="24"/>
        </w:rPr>
        <w:sym w:font="Symbol" w:char="F0B0"/>
      </w:r>
      <w:r w:rsidRPr="008F36FA">
        <w:rPr>
          <w:rFonts w:cstheme="minorHAnsi"/>
          <w:sz w:val="24"/>
          <w:szCs w:val="24"/>
        </w:rPr>
        <w:t xml:space="preserve"> da Lei Federal n</w:t>
      </w:r>
      <w:r w:rsidRPr="008F36FA">
        <w:rPr>
          <w:rFonts w:cstheme="minorHAnsi"/>
          <w:sz w:val="24"/>
          <w:szCs w:val="24"/>
        </w:rPr>
        <w:sym w:font="Symbol" w:char="F0B0"/>
      </w:r>
      <w:r w:rsidRPr="008F36FA">
        <w:rPr>
          <w:rFonts w:cstheme="minorHAnsi"/>
          <w:sz w:val="24"/>
          <w:szCs w:val="24"/>
        </w:rPr>
        <w:t xml:space="preserve"> 10.520/02, utilizando critérios de razoabilidade e proporcionalidade. </w:t>
      </w:r>
    </w:p>
    <w:p w14:paraId="0DC1DE99"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p>
    <w:p w14:paraId="61855D16"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13. CLÁUSULA DÉCIMA TERCEIRA: DA RESCISÃO:</w:t>
      </w:r>
    </w:p>
    <w:p w14:paraId="5450F619" w14:textId="57D07975" w:rsidR="00E51B3D" w:rsidRPr="008F36FA" w:rsidRDefault="00E51B3D" w:rsidP="00E51B3D">
      <w:pPr>
        <w:pStyle w:val="PargrafodaLista"/>
        <w:numPr>
          <w:ilvl w:val="1"/>
          <w:numId w:val="13"/>
        </w:numPr>
        <w:spacing w:after="120" w:line="240" w:lineRule="auto"/>
        <w:ind w:left="0" w:firstLine="0"/>
        <w:contextualSpacing w:val="0"/>
        <w:jc w:val="both"/>
        <w:rPr>
          <w:rFonts w:cstheme="minorHAnsi"/>
          <w:sz w:val="24"/>
          <w:szCs w:val="24"/>
        </w:rPr>
      </w:pPr>
      <w:r w:rsidRPr="008F36FA">
        <w:rPr>
          <w:rFonts w:cstheme="minorHAnsi"/>
          <w:sz w:val="24"/>
          <w:szCs w:val="24"/>
        </w:rPr>
        <w:t xml:space="preserve"> O presente Termo de Contrato poderá ser rescindido:</w:t>
      </w:r>
    </w:p>
    <w:p w14:paraId="40FE0682"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13.1.1.</w:t>
      </w:r>
      <w:r w:rsidRPr="008F36FA">
        <w:rPr>
          <w:rFonts w:cstheme="minorHAnsi"/>
          <w:sz w:val="24"/>
          <w:szCs w:val="24"/>
        </w:rPr>
        <w:t xml:space="preserve"> </w:t>
      </w:r>
      <w:proofErr w:type="gramStart"/>
      <w:r w:rsidRPr="008F36FA">
        <w:rPr>
          <w:rFonts w:cstheme="minorHAnsi"/>
          <w:sz w:val="24"/>
          <w:szCs w:val="24"/>
        </w:rPr>
        <w:t>por</w:t>
      </w:r>
      <w:proofErr w:type="gramEnd"/>
      <w:r w:rsidRPr="008F36FA">
        <w:rPr>
          <w:rFonts w:cstheme="minorHAnsi"/>
          <w:sz w:val="24"/>
          <w:szCs w:val="24"/>
        </w:rPr>
        <w:t xml:space="preserve">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w:t>
      </w:r>
    </w:p>
    <w:p w14:paraId="6C4C7281"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13.1.2.</w:t>
      </w:r>
      <w:r w:rsidRPr="008F36FA">
        <w:rPr>
          <w:rFonts w:cstheme="minorHAnsi"/>
          <w:sz w:val="24"/>
          <w:szCs w:val="24"/>
        </w:rPr>
        <w:t xml:space="preserve"> </w:t>
      </w:r>
      <w:proofErr w:type="gramStart"/>
      <w:r w:rsidRPr="008F36FA">
        <w:rPr>
          <w:rFonts w:cstheme="minorHAnsi"/>
          <w:sz w:val="24"/>
          <w:szCs w:val="24"/>
        </w:rPr>
        <w:t>amigavelmente</w:t>
      </w:r>
      <w:proofErr w:type="gramEnd"/>
      <w:r w:rsidRPr="008F36FA">
        <w:rPr>
          <w:rFonts w:cstheme="minorHAnsi"/>
          <w:sz w:val="24"/>
          <w:szCs w:val="24"/>
        </w:rPr>
        <w:t xml:space="preserve">, nos termos do art. 79, inciso II, da Lei nº 8.666, de 1993. </w:t>
      </w:r>
    </w:p>
    <w:p w14:paraId="4BD1B16E" w14:textId="77777777" w:rsidR="00E51B3D" w:rsidRPr="008F36FA" w:rsidRDefault="00E51B3D" w:rsidP="00E51B3D">
      <w:pPr>
        <w:pStyle w:val="PargrafodaLista"/>
        <w:numPr>
          <w:ilvl w:val="1"/>
          <w:numId w:val="14"/>
        </w:numPr>
        <w:spacing w:after="120" w:line="240" w:lineRule="auto"/>
        <w:ind w:left="0" w:firstLine="0"/>
        <w:contextualSpacing w:val="0"/>
        <w:jc w:val="both"/>
        <w:rPr>
          <w:rFonts w:cstheme="minorHAnsi"/>
          <w:sz w:val="24"/>
          <w:szCs w:val="24"/>
        </w:rPr>
      </w:pPr>
      <w:r w:rsidRPr="008F36FA">
        <w:rPr>
          <w:rFonts w:cstheme="minorHAnsi"/>
          <w:sz w:val="24"/>
          <w:szCs w:val="24"/>
        </w:rPr>
        <w:t>Os casos de rescisão contratual serão formalmente motivados e precedidos de autorização da autoridade competente, assegurando-se à CONTRATADA o direito ao contraditório, bem como à prévia e ampla defesa.</w:t>
      </w:r>
    </w:p>
    <w:p w14:paraId="46909876" w14:textId="77777777" w:rsidR="00E51B3D" w:rsidRPr="008F36FA" w:rsidRDefault="00E51B3D" w:rsidP="00E51B3D">
      <w:pPr>
        <w:pStyle w:val="PargrafodaLista"/>
        <w:numPr>
          <w:ilvl w:val="2"/>
          <w:numId w:val="14"/>
        </w:numPr>
        <w:spacing w:after="120" w:line="240" w:lineRule="auto"/>
        <w:ind w:left="0" w:firstLine="0"/>
        <w:contextualSpacing w:val="0"/>
        <w:jc w:val="both"/>
        <w:rPr>
          <w:rFonts w:cstheme="minorHAnsi"/>
          <w:sz w:val="24"/>
          <w:szCs w:val="24"/>
        </w:rPr>
      </w:pPr>
      <w:r w:rsidRPr="008F36FA">
        <w:rPr>
          <w:rFonts w:cstheme="minorHAnsi"/>
          <w:sz w:val="24"/>
          <w:szCs w:val="24"/>
        </w:rPr>
        <w:t>A CONTRATADA reconhece os direitos da CONTRATANTE em caso de rescisão administrativa prevista no art. 77 da Lei nº 8.666, de 1993.</w:t>
      </w:r>
    </w:p>
    <w:p w14:paraId="3435B5FE" w14:textId="77777777" w:rsidR="00E51B3D" w:rsidRPr="008F36FA" w:rsidRDefault="00E51B3D" w:rsidP="00E51B3D">
      <w:pPr>
        <w:numPr>
          <w:ilvl w:val="1"/>
          <w:numId w:val="14"/>
        </w:numPr>
        <w:spacing w:after="120" w:line="240" w:lineRule="auto"/>
        <w:ind w:left="0" w:firstLine="0"/>
        <w:jc w:val="both"/>
        <w:rPr>
          <w:rFonts w:cstheme="minorHAnsi"/>
          <w:sz w:val="24"/>
          <w:szCs w:val="24"/>
        </w:rPr>
      </w:pPr>
      <w:r w:rsidRPr="008F36FA">
        <w:rPr>
          <w:rFonts w:cstheme="minorHAnsi"/>
          <w:sz w:val="24"/>
          <w:szCs w:val="24"/>
        </w:rPr>
        <w:t>O termo de rescisão, sempre que possível, será precedido:</w:t>
      </w:r>
    </w:p>
    <w:p w14:paraId="0B93A3EC" w14:textId="77777777" w:rsidR="00E51B3D" w:rsidRPr="008F36FA" w:rsidRDefault="00E51B3D" w:rsidP="00E51B3D">
      <w:pPr>
        <w:numPr>
          <w:ilvl w:val="2"/>
          <w:numId w:val="14"/>
        </w:numPr>
        <w:spacing w:after="120" w:line="240" w:lineRule="auto"/>
        <w:ind w:left="0" w:firstLine="0"/>
        <w:jc w:val="both"/>
        <w:rPr>
          <w:rFonts w:cstheme="minorHAnsi"/>
          <w:sz w:val="24"/>
          <w:szCs w:val="24"/>
        </w:rPr>
      </w:pPr>
      <w:r w:rsidRPr="008F36FA">
        <w:rPr>
          <w:rFonts w:cstheme="minorHAnsi"/>
          <w:sz w:val="24"/>
          <w:szCs w:val="24"/>
        </w:rPr>
        <w:lastRenderedPageBreak/>
        <w:t>Balanço dos eventos contratuais já cumpridos ou parcialmente cumpridos;</w:t>
      </w:r>
    </w:p>
    <w:p w14:paraId="3A04559F" w14:textId="77777777" w:rsidR="00E51B3D" w:rsidRPr="008F36FA" w:rsidRDefault="00E51B3D" w:rsidP="00E51B3D">
      <w:pPr>
        <w:numPr>
          <w:ilvl w:val="2"/>
          <w:numId w:val="14"/>
        </w:numPr>
        <w:spacing w:after="120" w:line="240" w:lineRule="auto"/>
        <w:ind w:left="0" w:firstLine="0"/>
        <w:jc w:val="both"/>
        <w:rPr>
          <w:rFonts w:cstheme="minorHAnsi"/>
          <w:sz w:val="24"/>
          <w:szCs w:val="24"/>
        </w:rPr>
      </w:pPr>
      <w:r w:rsidRPr="008F36FA">
        <w:rPr>
          <w:rFonts w:cstheme="minorHAnsi"/>
          <w:sz w:val="24"/>
          <w:szCs w:val="24"/>
        </w:rPr>
        <w:t>Relação dos pagamentos já efetuados e ainda devidos;</w:t>
      </w:r>
    </w:p>
    <w:p w14:paraId="53559A24" w14:textId="77777777" w:rsidR="00E51B3D" w:rsidRPr="008F36FA" w:rsidRDefault="00E51B3D" w:rsidP="00E51B3D">
      <w:pPr>
        <w:numPr>
          <w:ilvl w:val="2"/>
          <w:numId w:val="14"/>
        </w:numPr>
        <w:spacing w:after="120" w:line="240" w:lineRule="auto"/>
        <w:ind w:left="0" w:firstLine="0"/>
        <w:jc w:val="both"/>
        <w:rPr>
          <w:rFonts w:cstheme="minorHAnsi"/>
          <w:sz w:val="24"/>
          <w:szCs w:val="24"/>
        </w:rPr>
      </w:pPr>
      <w:r w:rsidRPr="008F36FA">
        <w:rPr>
          <w:rFonts w:cstheme="minorHAnsi"/>
          <w:sz w:val="24"/>
          <w:szCs w:val="24"/>
        </w:rPr>
        <w:t>Indenizações e multas.</w:t>
      </w:r>
    </w:p>
    <w:p w14:paraId="160727B4" w14:textId="77777777" w:rsidR="00E51B3D" w:rsidRPr="008F36FA" w:rsidRDefault="00E51B3D" w:rsidP="00E51B3D">
      <w:pPr>
        <w:numPr>
          <w:ilvl w:val="1"/>
          <w:numId w:val="14"/>
        </w:numPr>
        <w:spacing w:after="120" w:line="240" w:lineRule="auto"/>
        <w:ind w:left="0" w:firstLine="0"/>
        <w:jc w:val="both"/>
        <w:rPr>
          <w:rFonts w:cstheme="minorHAnsi"/>
          <w:sz w:val="24"/>
          <w:szCs w:val="24"/>
        </w:rPr>
      </w:pPr>
      <w:r w:rsidRPr="008F36FA">
        <w:rPr>
          <w:rFonts w:cstheme="minorHAnsi"/>
          <w:color w:val="000000"/>
          <w:sz w:val="24"/>
          <w:szCs w:val="24"/>
        </w:rPr>
        <w:t xml:space="preserve">O não pagamento dos salários e das verbas trabalhistas, e o não recolhimento das contribuições sociais, previdenciárias e para com o FGTS </w:t>
      </w:r>
      <w:r w:rsidRPr="008F36FA">
        <w:rPr>
          <w:rFonts w:cstheme="minorHAnsi"/>
          <w:sz w:val="24"/>
          <w:szCs w:val="24"/>
        </w:rPr>
        <w:t xml:space="preserve">poderá dar ensejo à rescisão </w:t>
      </w:r>
      <w:r w:rsidRPr="008F36FA">
        <w:rPr>
          <w:rFonts w:cstheme="minorHAnsi"/>
          <w:color w:val="000000"/>
          <w:sz w:val="24"/>
          <w:szCs w:val="24"/>
        </w:rPr>
        <w:t>do contrato por ato unilateral e escrito do CONTRATANTE e à aplicação das penalidades cabíveis</w:t>
      </w:r>
      <w:r w:rsidRPr="008F36FA">
        <w:rPr>
          <w:rFonts w:cstheme="minorHAnsi"/>
          <w:sz w:val="24"/>
          <w:szCs w:val="24"/>
        </w:rPr>
        <w:t xml:space="preserve"> (art. 8º, inciso IV, do Decreto n.º 9.507, de 2018). </w:t>
      </w:r>
    </w:p>
    <w:p w14:paraId="2B8AE8F4" w14:textId="77777777" w:rsidR="00E51B3D" w:rsidRPr="008F36FA" w:rsidRDefault="00E51B3D" w:rsidP="00E51B3D">
      <w:pPr>
        <w:numPr>
          <w:ilvl w:val="1"/>
          <w:numId w:val="14"/>
        </w:numPr>
        <w:spacing w:after="120" w:line="240" w:lineRule="auto"/>
        <w:ind w:left="0" w:firstLine="0"/>
        <w:jc w:val="both"/>
        <w:rPr>
          <w:rFonts w:cstheme="minorHAnsi"/>
          <w:sz w:val="24"/>
          <w:szCs w:val="24"/>
        </w:rPr>
      </w:pPr>
      <w:r w:rsidRPr="008F36FA">
        <w:rPr>
          <w:rFonts w:cstheme="minorHAnsi"/>
          <w:sz w:val="24"/>
          <w:szCs w:val="24"/>
        </w:rPr>
        <w:t>O CONTRATANTE poderá ainda:</w:t>
      </w:r>
    </w:p>
    <w:p w14:paraId="0B1793D6" w14:textId="77777777" w:rsidR="00E51B3D" w:rsidRPr="008F36FA" w:rsidRDefault="00E51B3D" w:rsidP="00E51B3D">
      <w:pPr>
        <w:numPr>
          <w:ilvl w:val="2"/>
          <w:numId w:val="14"/>
        </w:numPr>
        <w:spacing w:after="120" w:line="240" w:lineRule="auto"/>
        <w:ind w:left="0" w:firstLine="0"/>
        <w:jc w:val="both"/>
        <w:rPr>
          <w:rFonts w:cstheme="minorHAnsi"/>
          <w:color w:val="000000"/>
          <w:sz w:val="24"/>
          <w:szCs w:val="24"/>
        </w:rPr>
      </w:pPr>
      <w:r w:rsidRPr="008F36FA">
        <w:rPr>
          <w:rFonts w:cstheme="minorHAnsi"/>
          <w:sz w:val="24"/>
          <w:szCs w:val="24"/>
        </w:rPr>
        <w:t xml:space="preserve"> </w:t>
      </w:r>
      <w:proofErr w:type="gramStart"/>
      <w:r w:rsidRPr="008F36FA">
        <w:rPr>
          <w:rFonts w:cstheme="minorHAnsi"/>
          <w:color w:val="000000"/>
          <w:sz w:val="24"/>
          <w:szCs w:val="24"/>
        </w:rPr>
        <w:t>nos</w:t>
      </w:r>
      <w:proofErr w:type="gramEnd"/>
      <w:r w:rsidRPr="008F36FA">
        <w:rPr>
          <w:rFonts w:cstheme="minorHAnsi"/>
          <w:color w:val="000000"/>
          <w:sz w:val="24"/>
          <w:szCs w:val="24"/>
        </w:rPr>
        <w:t xml:space="preserve"> casos de obrigação de pagamento de multa pela CONTRATADA, reter a garantia prestada a ser executada, conforme legislação que rege a matéria; e</w:t>
      </w:r>
    </w:p>
    <w:p w14:paraId="228F3F40" w14:textId="77777777" w:rsidR="00E51B3D" w:rsidRPr="008F36FA" w:rsidRDefault="00E51B3D" w:rsidP="00E51B3D">
      <w:pPr>
        <w:numPr>
          <w:ilvl w:val="2"/>
          <w:numId w:val="14"/>
        </w:numPr>
        <w:spacing w:after="120" w:line="240" w:lineRule="auto"/>
        <w:ind w:left="0" w:firstLine="0"/>
        <w:jc w:val="both"/>
        <w:rPr>
          <w:rFonts w:cstheme="minorHAnsi"/>
          <w:sz w:val="24"/>
          <w:szCs w:val="24"/>
        </w:rPr>
      </w:pPr>
      <w:proofErr w:type="gramStart"/>
      <w:r w:rsidRPr="008F36FA">
        <w:rPr>
          <w:rFonts w:cstheme="minorHAnsi"/>
          <w:color w:val="000000"/>
          <w:sz w:val="24"/>
          <w:szCs w:val="24"/>
        </w:rPr>
        <w:t>nos</w:t>
      </w:r>
      <w:proofErr w:type="gramEnd"/>
      <w:r w:rsidRPr="008F36FA">
        <w:rPr>
          <w:rFonts w:cstheme="minorHAnsi"/>
          <w:color w:val="000000"/>
          <w:sz w:val="24"/>
          <w:szCs w:val="24"/>
        </w:rPr>
        <w:t xml:space="preserve"> casos em que houver necessidade de ressarcimento de prejuízos causados à Administração, nos termos do inciso IV do art. 80 da Lei n.º 8.666, de 1993, reter os eventuais créditos existentes</w:t>
      </w:r>
      <w:r w:rsidRPr="008F36FA">
        <w:rPr>
          <w:rFonts w:cstheme="minorHAnsi"/>
          <w:sz w:val="24"/>
          <w:szCs w:val="24"/>
        </w:rPr>
        <w:t xml:space="preserve"> em favor da CONTRATADA decorrentes do contrato.</w:t>
      </w:r>
    </w:p>
    <w:p w14:paraId="6C7A512A" w14:textId="77777777" w:rsidR="00E51B3D" w:rsidRPr="008F36FA" w:rsidRDefault="00E51B3D" w:rsidP="00E51B3D">
      <w:pPr>
        <w:spacing w:after="120" w:line="240" w:lineRule="auto"/>
        <w:jc w:val="both"/>
        <w:rPr>
          <w:rFonts w:cstheme="minorHAnsi"/>
          <w:sz w:val="24"/>
          <w:szCs w:val="24"/>
        </w:rPr>
      </w:pPr>
    </w:p>
    <w:p w14:paraId="2B88AD13"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CLÁUSULA DÉCIMA QUARTA – DA FISCALIZAÇÃO E ACOMPANHAMENTO:</w:t>
      </w:r>
    </w:p>
    <w:p w14:paraId="35646C46" w14:textId="1C75F296"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 xml:space="preserve">14.1. </w:t>
      </w:r>
      <w:r w:rsidRPr="008F36FA">
        <w:rPr>
          <w:rFonts w:cstheme="minorHAnsi"/>
          <w:sz w:val="24"/>
          <w:szCs w:val="24"/>
        </w:rPr>
        <w:t xml:space="preserve">Fica designada pela CONTRATANTE, </w:t>
      </w:r>
      <w:r w:rsidR="005E27B1" w:rsidRPr="005E27B1">
        <w:rPr>
          <w:rFonts w:cstheme="minorHAnsi"/>
          <w:sz w:val="24"/>
          <w:szCs w:val="24"/>
        </w:rPr>
        <w:t>um servidor efetivo que será nomeado através de Portaria</w:t>
      </w:r>
      <w:r w:rsidRPr="005E27B1">
        <w:rPr>
          <w:rFonts w:cstheme="minorHAnsi"/>
          <w:sz w:val="24"/>
          <w:szCs w:val="24"/>
        </w:rPr>
        <w:t>, para exercer as funções de fis</w:t>
      </w:r>
      <w:r w:rsidRPr="008F36FA">
        <w:rPr>
          <w:rFonts w:cstheme="minorHAnsi"/>
          <w:sz w:val="24"/>
          <w:szCs w:val="24"/>
        </w:rPr>
        <w:t>cal do contrato ou instrumento equivalente.</w:t>
      </w:r>
    </w:p>
    <w:p w14:paraId="689A8003"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14.2</w:t>
      </w:r>
      <w:r w:rsidRPr="008F36FA">
        <w:rPr>
          <w:rFonts w:cstheme="minorHAnsi"/>
          <w:sz w:val="24"/>
          <w:szCs w:val="24"/>
        </w:rPr>
        <w:t>. A CONTRATANTE fiscalizará o fornecimento do objeto deste CONTRATO, e verificará o cumprimento das especificações solicitadas, no todo ou em parte, no sentido de corresponderem ao desejado ou especificado</w:t>
      </w:r>
    </w:p>
    <w:p w14:paraId="0A2DD0FB"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14.3</w:t>
      </w:r>
      <w:r w:rsidRPr="008F36FA">
        <w:rPr>
          <w:rFonts w:cstheme="minorHAnsi"/>
          <w:sz w:val="24"/>
          <w:szCs w:val="24"/>
        </w:rPr>
        <w:t>. A fiscalização pela CONTRATANTE não desobriga a CONTRATADA de sua responsabilidade quanto à perfeita execução do objeto do CONTRATO.</w:t>
      </w:r>
    </w:p>
    <w:p w14:paraId="1AB6D127"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14.4.</w:t>
      </w:r>
      <w:r w:rsidRPr="008F36FA">
        <w:rPr>
          <w:rFonts w:cstheme="minorHAnsi"/>
          <w:sz w:val="24"/>
          <w:szCs w:val="24"/>
        </w:rPr>
        <w:t xml:space="preserve"> A ausência de comunicação por parte da CONTRATANTE, referente a irregularidades, ou falhas, não exime a CONTRATADA das responsabilidades determinadas para a execução do objeto do CONTRATO.</w:t>
      </w:r>
    </w:p>
    <w:p w14:paraId="72827FD6"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14.5.</w:t>
      </w:r>
      <w:r w:rsidRPr="008F36FA">
        <w:rPr>
          <w:rFonts w:cstheme="minorHAnsi"/>
          <w:sz w:val="24"/>
          <w:szCs w:val="24"/>
        </w:rPr>
        <w:t xml:space="preserve"> A CONTRATADA permitirá e oferecerá condições para a mais ampla e completa fiscalização, fornecendo informações, propiciando o acesso à documentação pertinente e atendendo às observações e exigências apresentadas pela fiscalização.</w:t>
      </w:r>
    </w:p>
    <w:p w14:paraId="27D9CD14"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CLÁUSULA DÉCIMA QUINTA – DA PUBLICAÇÃO:</w:t>
      </w:r>
    </w:p>
    <w:p w14:paraId="699D5207"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 xml:space="preserve">15.1. </w:t>
      </w:r>
      <w:r w:rsidRPr="008F36FA">
        <w:rPr>
          <w:rFonts w:cstheme="minorHAnsi"/>
          <w:sz w:val="24"/>
          <w:szCs w:val="24"/>
        </w:rPr>
        <w:t>O Presente Contrato será publicado na forma resumida, por meio de extrato, em Órgão de Imprensa Oficial.</w:t>
      </w:r>
    </w:p>
    <w:p w14:paraId="5360C79C" w14:textId="77777777" w:rsidR="00E51B3D" w:rsidRPr="008F36FA" w:rsidRDefault="00E51B3D" w:rsidP="00E51B3D">
      <w:pPr>
        <w:spacing w:after="120" w:line="240" w:lineRule="auto"/>
        <w:jc w:val="both"/>
        <w:rPr>
          <w:rFonts w:cstheme="minorHAnsi"/>
          <w:sz w:val="24"/>
          <w:szCs w:val="24"/>
        </w:rPr>
      </w:pPr>
    </w:p>
    <w:p w14:paraId="42D6892F"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CLÁUSULA DÉCIMA SEXTA – DA VINCULAÇÃO AO INSTRUMENTO CONVOCATÓRIO</w:t>
      </w:r>
    </w:p>
    <w:p w14:paraId="3B599DED" w14:textId="77777777" w:rsidR="00E51B3D" w:rsidRPr="008F36FA" w:rsidRDefault="00E51B3D" w:rsidP="00E51B3D">
      <w:pPr>
        <w:spacing w:after="120" w:line="240" w:lineRule="auto"/>
        <w:jc w:val="both"/>
        <w:rPr>
          <w:rFonts w:cstheme="minorHAnsi"/>
          <w:bCs/>
          <w:sz w:val="24"/>
          <w:szCs w:val="24"/>
        </w:rPr>
      </w:pPr>
      <w:r w:rsidRPr="008F36FA">
        <w:rPr>
          <w:rFonts w:cstheme="minorHAnsi"/>
          <w:b/>
          <w:bCs/>
          <w:sz w:val="24"/>
          <w:szCs w:val="24"/>
        </w:rPr>
        <w:t xml:space="preserve">16.1. </w:t>
      </w:r>
      <w:r w:rsidRPr="008F36FA">
        <w:rPr>
          <w:rFonts w:cstheme="minorHAnsi"/>
          <w:bCs/>
          <w:sz w:val="24"/>
          <w:szCs w:val="24"/>
        </w:rPr>
        <w:t>Os termos inerentes a este instrumento contratual estão vinculados ao edital do Pregão Presencial publicado, à Ata de Registro de Preços celebrada e a seus respectivos anexos.</w:t>
      </w:r>
    </w:p>
    <w:p w14:paraId="780C5C5E" w14:textId="77777777" w:rsidR="00E51B3D" w:rsidRPr="008F36FA" w:rsidRDefault="00E51B3D" w:rsidP="00E51B3D">
      <w:pPr>
        <w:spacing w:after="120" w:line="240" w:lineRule="auto"/>
        <w:jc w:val="both"/>
        <w:rPr>
          <w:rFonts w:cstheme="minorHAnsi"/>
          <w:b/>
          <w:bCs/>
          <w:sz w:val="24"/>
          <w:szCs w:val="24"/>
        </w:rPr>
      </w:pPr>
    </w:p>
    <w:p w14:paraId="0D408919"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CLÁUSULA DÉCIMA SÉTIMA – DO DOMICÍLIO E FORO</w:t>
      </w:r>
      <w:r w:rsidRPr="008F36FA">
        <w:rPr>
          <w:rFonts w:cstheme="minorHAnsi"/>
          <w:sz w:val="24"/>
          <w:szCs w:val="24"/>
        </w:rPr>
        <w:t>:</w:t>
      </w:r>
    </w:p>
    <w:p w14:paraId="7FD83CCD"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lastRenderedPageBreak/>
        <w:t xml:space="preserve">17.1. </w:t>
      </w:r>
      <w:r w:rsidRPr="008F36FA">
        <w:rPr>
          <w:rFonts w:cstheme="minorHAnsi"/>
          <w:sz w:val="24"/>
          <w:szCs w:val="24"/>
        </w:rPr>
        <w:t xml:space="preserve">As partes elegem o foro da Comarca de COXIM - MS, para dirimir quaisquer litígios decorrentes deste contrato. </w:t>
      </w:r>
    </w:p>
    <w:p w14:paraId="25A17192"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E, por estarem de pleno acordo, assinam o presente instrumento, em duas vias de igual teor, na presença das testemunhas abaixo.</w:t>
      </w:r>
    </w:p>
    <w:p w14:paraId="3D8EB380" w14:textId="77777777" w:rsidR="00E51B3D" w:rsidRPr="008F36FA" w:rsidRDefault="00E51B3D" w:rsidP="00E51B3D">
      <w:pPr>
        <w:spacing w:after="120" w:line="240" w:lineRule="auto"/>
        <w:jc w:val="both"/>
        <w:rPr>
          <w:rFonts w:cstheme="minorHAnsi"/>
          <w:sz w:val="24"/>
          <w:szCs w:val="24"/>
        </w:rPr>
      </w:pPr>
    </w:p>
    <w:p w14:paraId="2688F797"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Coxim – MS, </w:t>
      </w:r>
      <w:proofErr w:type="spellStart"/>
      <w:r w:rsidRPr="008F36FA">
        <w:rPr>
          <w:rFonts w:cstheme="minorHAnsi"/>
          <w:sz w:val="24"/>
          <w:szCs w:val="24"/>
        </w:rPr>
        <w:t>xxx</w:t>
      </w:r>
      <w:proofErr w:type="spellEnd"/>
      <w:r w:rsidRPr="008F36FA">
        <w:rPr>
          <w:rFonts w:cstheme="minorHAnsi"/>
          <w:sz w:val="24"/>
          <w:szCs w:val="24"/>
        </w:rPr>
        <w:t xml:space="preserve"> de </w:t>
      </w:r>
      <w:proofErr w:type="spellStart"/>
      <w:r w:rsidRPr="008F36FA">
        <w:rPr>
          <w:rFonts w:cstheme="minorHAnsi"/>
          <w:sz w:val="24"/>
          <w:szCs w:val="24"/>
        </w:rPr>
        <w:t>xxxxxxxx</w:t>
      </w:r>
      <w:proofErr w:type="spellEnd"/>
      <w:r w:rsidRPr="008F36FA">
        <w:rPr>
          <w:rFonts w:cstheme="minorHAnsi"/>
          <w:sz w:val="24"/>
          <w:szCs w:val="24"/>
        </w:rPr>
        <w:t xml:space="preserve"> de </w:t>
      </w:r>
      <w:proofErr w:type="spellStart"/>
      <w:r w:rsidRPr="008F36FA">
        <w:rPr>
          <w:rFonts w:cstheme="minorHAnsi"/>
          <w:sz w:val="24"/>
          <w:szCs w:val="24"/>
        </w:rPr>
        <w:t>xxxx</w:t>
      </w:r>
      <w:proofErr w:type="spellEnd"/>
    </w:p>
    <w:p w14:paraId="6F8F1745" w14:textId="77777777" w:rsidR="00E51B3D" w:rsidRPr="008F36FA" w:rsidRDefault="00E51B3D" w:rsidP="00E51B3D">
      <w:pPr>
        <w:spacing w:after="120" w:line="240" w:lineRule="auto"/>
        <w:jc w:val="both"/>
        <w:rPr>
          <w:rFonts w:cstheme="minorHAnsi"/>
          <w:sz w:val="24"/>
          <w:szCs w:val="24"/>
        </w:rPr>
      </w:pPr>
    </w:p>
    <w:p w14:paraId="5F7CB3D7"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XXXXXXXX</w:t>
      </w:r>
    </w:p>
    <w:p w14:paraId="4E0C3006" w14:textId="604231F3" w:rsidR="00E51B3D" w:rsidRPr="008F36FA" w:rsidRDefault="0092317B" w:rsidP="00E51B3D">
      <w:pPr>
        <w:spacing w:after="120" w:line="240" w:lineRule="auto"/>
        <w:jc w:val="both"/>
        <w:rPr>
          <w:rFonts w:cstheme="minorHAnsi"/>
          <w:b/>
          <w:bCs/>
          <w:sz w:val="24"/>
          <w:szCs w:val="24"/>
        </w:rPr>
      </w:pPr>
      <w:r>
        <w:rPr>
          <w:rFonts w:cstheme="minorHAnsi"/>
          <w:b/>
          <w:bCs/>
          <w:sz w:val="24"/>
          <w:szCs w:val="24"/>
        </w:rPr>
        <w:t>CÂMARA MUNICIPAL DE COXIM/MS</w:t>
      </w:r>
    </w:p>
    <w:p w14:paraId="449B25C1" w14:textId="77777777" w:rsidR="00E51B3D" w:rsidRPr="008F36FA" w:rsidRDefault="00E51B3D" w:rsidP="00E51B3D">
      <w:pPr>
        <w:spacing w:after="120" w:line="240" w:lineRule="auto"/>
        <w:jc w:val="both"/>
        <w:rPr>
          <w:rFonts w:cstheme="minorHAnsi"/>
          <w:b/>
          <w:bCs/>
          <w:sz w:val="24"/>
          <w:szCs w:val="24"/>
        </w:rPr>
      </w:pPr>
    </w:p>
    <w:p w14:paraId="0F043336"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PELA CONTRATADA</w:t>
      </w:r>
    </w:p>
    <w:p w14:paraId="2F2D46C8" w14:textId="77777777" w:rsidR="00E51B3D" w:rsidRPr="008F36FA" w:rsidRDefault="00E51B3D" w:rsidP="00E51B3D">
      <w:pPr>
        <w:spacing w:after="120" w:line="240" w:lineRule="auto"/>
        <w:jc w:val="both"/>
        <w:rPr>
          <w:rFonts w:cstheme="minorHAnsi"/>
          <w:b/>
          <w:bCs/>
          <w:sz w:val="24"/>
          <w:szCs w:val="24"/>
        </w:rPr>
      </w:pPr>
    </w:p>
    <w:p w14:paraId="770127EA"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TESTEMUNHAS:</w:t>
      </w:r>
    </w:p>
    <w:p w14:paraId="0265443B" w14:textId="77777777" w:rsidR="00E51B3D" w:rsidRPr="008F36FA" w:rsidRDefault="00E51B3D" w:rsidP="00E51B3D">
      <w:pPr>
        <w:spacing w:after="120" w:line="240" w:lineRule="auto"/>
        <w:jc w:val="both"/>
        <w:rPr>
          <w:rFonts w:cstheme="minorHAnsi"/>
          <w:b/>
          <w:bCs/>
          <w:sz w:val="24"/>
          <w:szCs w:val="24"/>
        </w:rPr>
      </w:pPr>
    </w:p>
    <w:p w14:paraId="01F7479B"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____________________</w:t>
      </w:r>
    </w:p>
    <w:p w14:paraId="0682B352"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Nome:</w:t>
      </w:r>
    </w:p>
    <w:p w14:paraId="5F260921"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CPF:</w:t>
      </w:r>
    </w:p>
    <w:p w14:paraId="51391FFA" w14:textId="77777777" w:rsidR="00E51B3D" w:rsidRPr="008F36FA" w:rsidRDefault="00E51B3D" w:rsidP="00E51B3D">
      <w:pPr>
        <w:spacing w:after="120" w:line="240" w:lineRule="auto"/>
        <w:jc w:val="both"/>
        <w:rPr>
          <w:rFonts w:cstheme="minorHAnsi"/>
          <w:b/>
          <w:bCs/>
          <w:sz w:val="24"/>
          <w:szCs w:val="24"/>
        </w:rPr>
      </w:pPr>
    </w:p>
    <w:p w14:paraId="178C9682"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____________________</w:t>
      </w:r>
    </w:p>
    <w:p w14:paraId="0776C728"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Nome:</w:t>
      </w:r>
    </w:p>
    <w:p w14:paraId="72C2F968"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CPF:</w:t>
      </w:r>
    </w:p>
    <w:p w14:paraId="3CE70D9B" w14:textId="77777777" w:rsidR="00E51B3D" w:rsidRPr="008F36FA" w:rsidRDefault="00E51B3D" w:rsidP="00E51B3D">
      <w:pPr>
        <w:spacing w:after="120" w:line="240" w:lineRule="auto"/>
        <w:rPr>
          <w:rFonts w:cstheme="minorHAnsi"/>
          <w:b/>
          <w:bCs/>
          <w:sz w:val="24"/>
          <w:szCs w:val="24"/>
        </w:rPr>
      </w:pPr>
      <w:r w:rsidRPr="008F36FA">
        <w:rPr>
          <w:rFonts w:cstheme="minorHAnsi"/>
          <w:b/>
          <w:bCs/>
          <w:sz w:val="24"/>
          <w:szCs w:val="24"/>
        </w:rPr>
        <w:br w:type="page"/>
      </w:r>
    </w:p>
    <w:p w14:paraId="0701D2D9" w14:textId="77777777" w:rsidR="00E51B3D" w:rsidRPr="008F36FA" w:rsidRDefault="00E51B3D" w:rsidP="00E51B3D">
      <w:pPr>
        <w:spacing w:after="120" w:line="240" w:lineRule="auto"/>
        <w:jc w:val="center"/>
        <w:rPr>
          <w:rFonts w:cstheme="minorHAnsi"/>
          <w:b/>
          <w:bCs/>
          <w:sz w:val="24"/>
          <w:szCs w:val="24"/>
        </w:rPr>
      </w:pPr>
      <w:r w:rsidRPr="008F36FA">
        <w:rPr>
          <w:rFonts w:cstheme="minorHAnsi"/>
          <w:b/>
          <w:bCs/>
          <w:sz w:val="24"/>
          <w:szCs w:val="24"/>
        </w:rPr>
        <w:lastRenderedPageBreak/>
        <w:t>ANEXO V – MODELO DE PROCURAÇÃO</w:t>
      </w:r>
    </w:p>
    <w:p w14:paraId="6C0272A5" w14:textId="77777777" w:rsidR="00E51B3D" w:rsidRPr="008F36FA" w:rsidRDefault="00E51B3D" w:rsidP="00E51B3D">
      <w:pPr>
        <w:spacing w:after="120" w:line="240" w:lineRule="auto"/>
        <w:jc w:val="both"/>
        <w:rPr>
          <w:rFonts w:cstheme="minorHAnsi"/>
          <w:sz w:val="24"/>
          <w:szCs w:val="24"/>
        </w:rPr>
      </w:pPr>
    </w:p>
    <w:p w14:paraId="34F51D67" w14:textId="77777777" w:rsidR="00E51B3D" w:rsidRPr="008F36FA" w:rsidRDefault="00E51B3D" w:rsidP="00E51B3D">
      <w:pPr>
        <w:spacing w:after="120" w:line="240" w:lineRule="auto"/>
        <w:jc w:val="both"/>
        <w:rPr>
          <w:rFonts w:cstheme="minorHAnsi"/>
          <w:sz w:val="24"/>
          <w:szCs w:val="24"/>
        </w:rPr>
      </w:pPr>
    </w:p>
    <w:p w14:paraId="3A75BCD4" w14:textId="6D028261"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Por este instrumento, a empresa ____________________________________, sediada em ___________________________________________________, inscrita no CNPJ sob o nº_____________________________, outorga poderes a _________________________________________, portador do documento de identidade nº__________________, inscrito no CPF sob o nº_________________________, para representá-la no Pregão Presencial </w:t>
      </w:r>
      <w:r w:rsidR="00194E70" w:rsidRPr="00194E70">
        <w:rPr>
          <w:rFonts w:cstheme="minorHAnsi"/>
          <w:sz w:val="24"/>
          <w:szCs w:val="24"/>
        </w:rPr>
        <w:t>3</w:t>
      </w:r>
      <w:r w:rsidRPr="00194E70">
        <w:rPr>
          <w:rFonts w:cstheme="minorHAnsi"/>
          <w:sz w:val="24"/>
          <w:szCs w:val="24"/>
        </w:rPr>
        <w:t>/2022</w:t>
      </w:r>
      <w:r w:rsidRPr="008F36FA">
        <w:rPr>
          <w:rFonts w:cstheme="minorHAnsi"/>
          <w:sz w:val="24"/>
          <w:szCs w:val="24"/>
        </w:rPr>
        <w:t xml:space="preserve"> d</w:t>
      </w:r>
      <w:r w:rsidR="0092317B">
        <w:rPr>
          <w:rFonts w:cstheme="minorHAnsi"/>
          <w:sz w:val="24"/>
          <w:szCs w:val="24"/>
        </w:rPr>
        <w:t>a Câmara Municipal de</w:t>
      </w:r>
      <w:r w:rsidRPr="008F36FA">
        <w:rPr>
          <w:rFonts w:cstheme="minorHAnsi"/>
          <w:sz w:val="24"/>
          <w:szCs w:val="24"/>
        </w:rPr>
        <w:t xml:space="preserve"> Coxim- MS, podendo formular ofertas e lances de preços, desistir de recurso ou interpô-lo, bem como praticar todos os demais atos pertinentes ao certame. </w:t>
      </w:r>
    </w:p>
    <w:p w14:paraId="51D9E4A3" w14:textId="77777777" w:rsidR="00E51B3D" w:rsidRPr="008F36FA" w:rsidRDefault="00E51B3D" w:rsidP="00E51B3D">
      <w:pPr>
        <w:spacing w:after="120" w:line="240" w:lineRule="auto"/>
        <w:jc w:val="center"/>
        <w:rPr>
          <w:rFonts w:cstheme="minorHAnsi"/>
          <w:sz w:val="24"/>
          <w:szCs w:val="24"/>
        </w:rPr>
      </w:pPr>
    </w:p>
    <w:p w14:paraId="2F250FF7" w14:textId="77777777" w:rsidR="00E51B3D" w:rsidRPr="008F36FA" w:rsidRDefault="00E51B3D" w:rsidP="00E51B3D">
      <w:pPr>
        <w:spacing w:after="120" w:line="240" w:lineRule="auto"/>
        <w:jc w:val="center"/>
        <w:rPr>
          <w:rFonts w:cstheme="minorHAnsi"/>
          <w:sz w:val="24"/>
          <w:szCs w:val="24"/>
        </w:rPr>
      </w:pPr>
    </w:p>
    <w:p w14:paraId="3BE24CE6" w14:textId="77777777" w:rsidR="00E51B3D" w:rsidRPr="008F36FA" w:rsidRDefault="00E51B3D" w:rsidP="00E51B3D">
      <w:pPr>
        <w:spacing w:after="120" w:line="240" w:lineRule="auto"/>
        <w:jc w:val="center"/>
        <w:rPr>
          <w:rFonts w:cstheme="minorHAnsi"/>
          <w:sz w:val="24"/>
          <w:szCs w:val="24"/>
        </w:rPr>
      </w:pPr>
    </w:p>
    <w:p w14:paraId="73ACE90C" w14:textId="77777777" w:rsidR="00E51B3D" w:rsidRPr="008F36FA" w:rsidRDefault="00E51B3D" w:rsidP="00E51B3D">
      <w:pPr>
        <w:spacing w:after="120" w:line="240" w:lineRule="auto"/>
        <w:jc w:val="center"/>
        <w:rPr>
          <w:rFonts w:cstheme="minorHAnsi"/>
          <w:sz w:val="24"/>
          <w:szCs w:val="24"/>
        </w:rPr>
      </w:pPr>
      <w:r w:rsidRPr="008F36FA">
        <w:rPr>
          <w:rFonts w:cstheme="minorHAnsi"/>
          <w:sz w:val="24"/>
          <w:szCs w:val="24"/>
        </w:rPr>
        <w:t>_________________________________________</w:t>
      </w:r>
    </w:p>
    <w:p w14:paraId="4B7554DD" w14:textId="77777777" w:rsidR="00E51B3D" w:rsidRPr="008F36FA" w:rsidRDefault="00E51B3D" w:rsidP="00E51B3D">
      <w:pPr>
        <w:spacing w:after="120" w:line="240" w:lineRule="auto"/>
        <w:jc w:val="center"/>
        <w:rPr>
          <w:rFonts w:cstheme="minorHAnsi"/>
          <w:b/>
          <w:bCs/>
          <w:sz w:val="24"/>
          <w:szCs w:val="24"/>
        </w:rPr>
      </w:pPr>
      <w:r w:rsidRPr="008F36FA">
        <w:rPr>
          <w:rFonts w:cstheme="minorHAnsi"/>
          <w:b/>
          <w:bCs/>
          <w:sz w:val="24"/>
          <w:szCs w:val="24"/>
        </w:rPr>
        <w:t>ASSINATURA</w:t>
      </w:r>
    </w:p>
    <w:p w14:paraId="6F458483" w14:textId="77777777" w:rsidR="00E51B3D" w:rsidRPr="008F36FA" w:rsidRDefault="00E51B3D" w:rsidP="00E51B3D">
      <w:pPr>
        <w:spacing w:after="120" w:line="240" w:lineRule="auto"/>
        <w:jc w:val="center"/>
        <w:rPr>
          <w:rFonts w:cstheme="minorHAnsi"/>
          <w:b/>
          <w:bCs/>
          <w:sz w:val="24"/>
          <w:szCs w:val="24"/>
        </w:rPr>
      </w:pPr>
      <w:r w:rsidRPr="008F36FA">
        <w:rPr>
          <w:rFonts w:cstheme="minorHAnsi"/>
          <w:b/>
          <w:bCs/>
          <w:sz w:val="24"/>
          <w:szCs w:val="24"/>
        </w:rPr>
        <w:t>NOME COMPLETO</w:t>
      </w:r>
    </w:p>
    <w:p w14:paraId="58F99AD0" w14:textId="77777777" w:rsidR="00E51B3D" w:rsidRPr="008F36FA" w:rsidRDefault="00E51B3D" w:rsidP="00E51B3D">
      <w:pPr>
        <w:spacing w:after="120" w:line="240" w:lineRule="auto"/>
        <w:jc w:val="center"/>
        <w:rPr>
          <w:rFonts w:cstheme="minorHAnsi"/>
          <w:b/>
          <w:bCs/>
          <w:sz w:val="24"/>
          <w:szCs w:val="24"/>
        </w:rPr>
      </w:pPr>
      <w:r w:rsidRPr="008F36FA">
        <w:rPr>
          <w:rFonts w:cstheme="minorHAnsi"/>
          <w:b/>
          <w:bCs/>
          <w:sz w:val="24"/>
          <w:szCs w:val="24"/>
        </w:rPr>
        <w:t>Nº DO CPF DO MANDANTE</w:t>
      </w:r>
    </w:p>
    <w:p w14:paraId="7AB4F5E6" w14:textId="77777777" w:rsidR="00E51B3D" w:rsidRPr="008F36FA" w:rsidRDefault="00E51B3D" w:rsidP="00E51B3D">
      <w:pPr>
        <w:spacing w:after="120" w:line="240" w:lineRule="auto"/>
        <w:jc w:val="both"/>
        <w:rPr>
          <w:rFonts w:cstheme="minorHAnsi"/>
          <w:sz w:val="24"/>
          <w:szCs w:val="24"/>
        </w:rPr>
      </w:pPr>
    </w:p>
    <w:p w14:paraId="0B4A7EAE"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Observação: - Favor preencher este anexo com o timbre da empresa se houver. </w:t>
      </w:r>
    </w:p>
    <w:p w14:paraId="43EA9215"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A firma do Mandante deve ser reconhecida</w:t>
      </w:r>
    </w:p>
    <w:p w14:paraId="18F3044D" w14:textId="77777777" w:rsidR="00E51B3D" w:rsidRPr="008F36FA" w:rsidRDefault="00E51B3D" w:rsidP="00E51B3D">
      <w:pPr>
        <w:spacing w:after="120" w:line="240" w:lineRule="auto"/>
        <w:rPr>
          <w:rFonts w:cstheme="minorHAnsi"/>
          <w:sz w:val="24"/>
          <w:szCs w:val="24"/>
        </w:rPr>
      </w:pPr>
      <w:r w:rsidRPr="008F36FA">
        <w:rPr>
          <w:rFonts w:cstheme="minorHAnsi"/>
          <w:sz w:val="24"/>
          <w:szCs w:val="24"/>
        </w:rPr>
        <w:br w:type="page"/>
      </w:r>
    </w:p>
    <w:p w14:paraId="3DF8BB31" w14:textId="77777777" w:rsidR="00E51B3D" w:rsidRPr="008F36FA" w:rsidRDefault="00E51B3D" w:rsidP="00E51B3D">
      <w:pPr>
        <w:spacing w:after="120" w:line="240" w:lineRule="auto"/>
        <w:jc w:val="center"/>
        <w:rPr>
          <w:rFonts w:cstheme="minorHAnsi"/>
          <w:b/>
          <w:bCs/>
          <w:sz w:val="24"/>
          <w:szCs w:val="24"/>
        </w:rPr>
      </w:pPr>
      <w:r w:rsidRPr="008F36FA">
        <w:rPr>
          <w:rFonts w:cstheme="minorHAnsi"/>
          <w:b/>
          <w:bCs/>
          <w:sz w:val="24"/>
          <w:szCs w:val="24"/>
        </w:rPr>
        <w:lastRenderedPageBreak/>
        <w:t xml:space="preserve">ANEXO </w:t>
      </w:r>
      <w:proofErr w:type="gramStart"/>
      <w:r w:rsidRPr="008F36FA">
        <w:rPr>
          <w:rFonts w:cstheme="minorHAnsi"/>
          <w:b/>
          <w:bCs/>
          <w:sz w:val="24"/>
          <w:szCs w:val="24"/>
        </w:rPr>
        <w:t>VI  –</w:t>
      </w:r>
      <w:proofErr w:type="gramEnd"/>
      <w:r w:rsidRPr="008F36FA">
        <w:rPr>
          <w:rFonts w:cstheme="minorHAnsi"/>
          <w:b/>
          <w:bCs/>
          <w:sz w:val="24"/>
          <w:szCs w:val="24"/>
        </w:rPr>
        <w:t xml:space="preserve"> DECLARAÇÃO UNIFICADA</w:t>
      </w:r>
    </w:p>
    <w:p w14:paraId="3CA88CF4" w14:textId="77777777" w:rsidR="00E51B3D" w:rsidRPr="00F27532" w:rsidRDefault="00E51B3D" w:rsidP="00E51B3D">
      <w:pPr>
        <w:spacing w:after="120" w:line="240" w:lineRule="auto"/>
        <w:jc w:val="both"/>
        <w:rPr>
          <w:rFonts w:cstheme="minorHAnsi"/>
        </w:rPr>
      </w:pPr>
      <w:r w:rsidRPr="00F27532">
        <w:rPr>
          <w:rFonts w:cstheme="minorHAnsi"/>
        </w:rPr>
        <w:t xml:space="preserve">Ao Pregoeiro e Equipe de Apoio </w:t>
      </w:r>
    </w:p>
    <w:p w14:paraId="29344535" w14:textId="0AF65687" w:rsidR="00E51B3D" w:rsidRPr="00F27532" w:rsidRDefault="0092317B" w:rsidP="00E51B3D">
      <w:pPr>
        <w:spacing w:after="120" w:line="240" w:lineRule="auto"/>
        <w:jc w:val="both"/>
        <w:rPr>
          <w:rFonts w:cstheme="minorHAnsi"/>
        </w:rPr>
      </w:pPr>
      <w:r w:rsidRPr="00F27532">
        <w:rPr>
          <w:rFonts w:cstheme="minorHAnsi"/>
        </w:rPr>
        <w:t xml:space="preserve">Câmara </w:t>
      </w:r>
      <w:r w:rsidR="00E51B3D" w:rsidRPr="00F27532">
        <w:rPr>
          <w:rFonts w:cstheme="minorHAnsi"/>
        </w:rPr>
        <w:t>Municipal de Coxim</w:t>
      </w:r>
      <w:r w:rsidRPr="00F27532">
        <w:rPr>
          <w:rFonts w:cstheme="minorHAnsi"/>
        </w:rPr>
        <w:t>/MS</w:t>
      </w:r>
      <w:r w:rsidR="00E51B3D" w:rsidRPr="00F27532">
        <w:rPr>
          <w:rFonts w:cstheme="minorHAnsi"/>
        </w:rPr>
        <w:t xml:space="preserve"> </w:t>
      </w:r>
    </w:p>
    <w:p w14:paraId="7200AA4E" w14:textId="79697797" w:rsidR="00E51B3D" w:rsidRPr="00F27532" w:rsidRDefault="00E51B3D" w:rsidP="00E51B3D">
      <w:pPr>
        <w:spacing w:after="120" w:line="240" w:lineRule="auto"/>
        <w:jc w:val="both"/>
        <w:rPr>
          <w:rFonts w:cstheme="minorHAnsi"/>
        </w:rPr>
      </w:pPr>
      <w:r w:rsidRPr="00F27532">
        <w:rPr>
          <w:rFonts w:cstheme="minorHAnsi"/>
        </w:rPr>
        <w:t xml:space="preserve">PREGÃO PRESENCIAL Nº </w:t>
      </w:r>
      <w:r w:rsidR="00194E70">
        <w:rPr>
          <w:rFonts w:cstheme="minorHAnsi"/>
        </w:rPr>
        <w:t>3</w:t>
      </w:r>
      <w:bookmarkStart w:id="1" w:name="_GoBack"/>
      <w:bookmarkEnd w:id="1"/>
      <w:r w:rsidRPr="00F27532">
        <w:rPr>
          <w:rFonts w:cstheme="minorHAnsi"/>
        </w:rPr>
        <w:t>/202</w:t>
      </w:r>
      <w:r w:rsidR="0092317B" w:rsidRPr="00F27532">
        <w:rPr>
          <w:rFonts w:cstheme="minorHAnsi"/>
        </w:rPr>
        <w:t>2</w:t>
      </w:r>
      <w:r w:rsidRPr="00F27532">
        <w:rPr>
          <w:rFonts w:cstheme="minorHAnsi"/>
        </w:rPr>
        <w:t xml:space="preserve"> </w:t>
      </w:r>
    </w:p>
    <w:p w14:paraId="1E92608F" w14:textId="77777777" w:rsidR="00E51B3D" w:rsidRPr="00F27532" w:rsidRDefault="00E51B3D" w:rsidP="00E51B3D">
      <w:pPr>
        <w:spacing w:after="120" w:line="240" w:lineRule="auto"/>
        <w:jc w:val="both"/>
        <w:rPr>
          <w:rFonts w:cstheme="minorHAnsi"/>
        </w:rPr>
      </w:pPr>
      <w:r w:rsidRPr="00F27532">
        <w:rPr>
          <w:rFonts w:cstheme="minorHAnsi"/>
        </w:rPr>
        <w:t>Pelo presente instrumento, a empresa ................................................................................., CNPJ nº .................................................., com sede na ......................................................</w:t>
      </w:r>
    </w:p>
    <w:p w14:paraId="708F08EA" w14:textId="77777777" w:rsidR="00E51B3D" w:rsidRPr="00F27532" w:rsidRDefault="00E51B3D" w:rsidP="00E51B3D">
      <w:pPr>
        <w:spacing w:after="120" w:line="240" w:lineRule="auto"/>
        <w:jc w:val="both"/>
        <w:rPr>
          <w:rFonts w:cstheme="minorHAnsi"/>
        </w:rPr>
      </w:pPr>
      <w:r w:rsidRPr="00F27532">
        <w:rPr>
          <w:rFonts w:cstheme="minorHAnsi"/>
        </w:rPr>
        <w:t xml:space="preserve">.................................................................................................., através de seu representante legal infra-assinado: </w:t>
      </w:r>
    </w:p>
    <w:p w14:paraId="3A55F756" w14:textId="77777777" w:rsidR="00E51B3D" w:rsidRPr="00F27532" w:rsidRDefault="00E51B3D" w:rsidP="00E51B3D">
      <w:pPr>
        <w:spacing w:after="120" w:line="240" w:lineRule="auto"/>
        <w:jc w:val="both"/>
        <w:rPr>
          <w:rFonts w:cstheme="minorHAnsi"/>
        </w:rPr>
      </w:pPr>
      <w:proofErr w:type="gramStart"/>
      <w:r w:rsidRPr="00F27532">
        <w:rPr>
          <w:rFonts w:cstheme="minorHAnsi"/>
        </w:rPr>
        <w:t xml:space="preserve">(  </w:t>
      </w:r>
      <w:proofErr w:type="gramEnd"/>
      <w:r w:rsidRPr="00F27532">
        <w:rPr>
          <w:rFonts w:cstheme="minorHAnsi"/>
        </w:rPr>
        <w:t xml:space="preserve">  ) Declara, sob as penas do artigo 299 do Código Penal, que se enquadra na situação de microempresa, empresa de pequeno porte ou cooperativa, nos termos da Lei Complementar nº 123/06, alterada pela Lei Complementar nº 147/14, bem assim que inexistem fatos supervenientes que conduzam ao seu desenquadramento desta situação. </w:t>
      </w:r>
    </w:p>
    <w:p w14:paraId="0EFE81AD" w14:textId="77777777" w:rsidR="00E51B3D" w:rsidRPr="00F27532" w:rsidRDefault="00E51B3D" w:rsidP="00E51B3D">
      <w:pPr>
        <w:spacing w:after="120" w:line="240" w:lineRule="auto"/>
        <w:jc w:val="both"/>
        <w:rPr>
          <w:rFonts w:cstheme="minorHAnsi"/>
        </w:rPr>
      </w:pPr>
      <w:r w:rsidRPr="00F27532">
        <w:rPr>
          <w:rFonts w:cstheme="minorHAnsi"/>
        </w:rPr>
        <w:t xml:space="preserve">*Marcar este item caso se enquadre na situação de microempresa, empresa de pequeno porte ou cooperativa. </w:t>
      </w:r>
    </w:p>
    <w:p w14:paraId="54C17EBF" w14:textId="77777777" w:rsidR="00E51B3D" w:rsidRPr="00F27532" w:rsidRDefault="00E51B3D" w:rsidP="00E51B3D">
      <w:pPr>
        <w:spacing w:after="120" w:line="240" w:lineRule="auto"/>
        <w:jc w:val="both"/>
        <w:rPr>
          <w:rFonts w:cstheme="minorHAnsi"/>
        </w:rPr>
      </w:pPr>
      <w:r w:rsidRPr="00F27532">
        <w:rPr>
          <w:rFonts w:cstheme="minorHAnsi"/>
        </w:rPr>
        <w:t xml:space="preserve">1) Declaramos, para os fins do disposto no inciso XXXIII do art. 7º da Constituição Federal, não empregamos menores de dezoito anos em trabalho noturno, perigoso ou insalubre e nem menores de dezesseis anos, em qualquer trabalho, salvo na condição de aprendiz, a partir dos quatorze anos de idade, em cumprimento ao que determina o inciso V do art. 27 da Lei nº 8.666/93, acrescida pela Lei nº 9.854/99. </w:t>
      </w:r>
    </w:p>
    <w:p w14:paraId="1E28485F" w14:textId="77777777" w:rsidR="00E51B3D" w:rsidRPr="00F27532" w:rsidRDefault="00E51B3D" w:rsidP="00E51B3D">
      <w:pPr>
        <w:spacing w:after="120" w:line="240" w:lineRule="auto"/>
        <w:jc w:val="both"/>
        <w:rPr>
          <w:rFonts w:cstheme="minorHAnsi"/>
        </w:rPr>
      </w:pPr>
      <w:r w:rsidRPr="00F27532">
        <w:rPr>
          <w:rFonts w:cstheme="minorHAnsi"/>
        </w:rPr>
        <w:t xml:space="preserve">2) Declaramos, para os fins que até a presente data inexistem fatos supervenientes impeditivos para habilitação no presente processo licitatório, estando ciente da obrigatoriedade de declarar ocorrências posteriores. </w:t>
      </w:r>
    </w:p>
    <w:p w14:paraId="0A6D15F8" w14:textId="77777777" w:rsidR="00E51B3D" w:rsidRPr="00F27532" w:rsidRDefault="00E51B3D" w:rsidP="00E51B3D">
      <w:pPr>
        <w:spacing w:after="120" w:line="240" w:lineRule="auto"/>
        <w:jc w:val="both"/>
        <w:rPr>
          <w:rFonts w:cstheme="minorHAnsi"/>
        </w:rPr>
      </w:pPr>
      <w:r w:rsidRPr="00F27532">
        <w:rPr>
          <w:rFonts w:cstheme="minorHAnsi"/>
        </w:rPr>
        <w:t xml:space="preserve">3) Declaramos, para os fins que a empresa não foi declarada inidônea por nenhum órgão público de qualquer esfera de governo, estando apta a contratar com o poder público. </w:t>
      </w:r>
    </w:p>
    <w:p w14:paraId="15F07A14" w14:textId="77777777" w:rsidR="00E51B3D" w:rsidRPr="00F27532" w:rsidRDefault="00E51B3D" w:rsidP="00E51B3D">
      <w:pPr>
        <w:spacing w:after="120" w:line="240" w:lineRule="auto"/>
        <w:jc w:val="both"/>
        <w:rPr>
          <w:rFonts w:cstheme="minorHAnsi"/>
        </w:rPr>
      </w:pPr>
      <w:r w:rsidRPr="00F27532">
        <w:rPr>
          <w:rFonts w:cstheme="minorHAnsi"/>
        </w:rPr>
        <w:t xml:space="preserve">4) Declaramos, para os devidos fins que não possuímos em nosso quadro societário e de empregados, servidor ou dirigente de órgão ou entidade contratante ou responsável pela licitação, nos termos do inciso III, do artigo 9° da Lei n° 8.666, de 21 de junho de 1993. </w:t>
      </w:r>
    </w:p>
    <w:p w14:paraId="45880078" w14:textId="77777777" w:rsidR="00E51B3D" w:rsidRPr="00F27532" w:rsidRDefault="00E51B3D" w:rsidP="00E51B3D">
      <w:pPr>
        <w:spacing w:after="120" w:line="240" w:lineRule="auto"/>
        <w:jc w:val="both"/>
        <w:rPr>
          <w:rFonts w:cstheme="minorHAnsi"/>
        </w:rPr>
      </w:pPr>
      <w:r w:rsidRPr="00F27532">
        <w:rPr>
          <w:rFonts w:cstheme="minorHAnsi"/>
        </w:rPr>
        <w:t>5) Declaramos, para os devidos fins que, nos termos do inciso VII, artigo 4º da Lei Federal 10.520/2002, cumprimos plenamente os requisitos da habilitação exigidos no Edital de licitação, bem como manteremos durante a execução do contrato, em compatibilidade com as obrigações assumidas, todas as condições de habilitação e qualificação exigidas na licitação;</w:t>
      </w:r>
    </w:p>
    <w:p w14:paraId="0D86E612" w14:textId="77777777" w:rsidR="00E51B3D" w:rsidRPr="00F27532" w:rsidRDefault="00E51B3D" w:rsidP="00E51B3D">
      <w:pPr>
        <w:spacing w:after="120" w:line="240" w:lineRule="auto"/>
        <w:jc w:val="both"/>
        <w:rPr>
          <w:rFonts w:cstheme="minorHAnsi"/>
          <w:b/>
          <w:bCs/>
          <w:u w:val="single"/>
        </w:rPr>
      </w:pPr>
      <w:r w:rsidRPr="00F27532">
        <w:rPr>
          <w:rFonts w:cstheme="minorHAnsi"/>
        </w:rPr>
        <w:t xml:space="preserve">OBS: </w:t>
      </w:r>
      <w:r w:rsidRPr="00F27532">
        <w:rPr>
          <w:rFonts w:cstheme="minorHAnsi"/>
          <w:b/>
          <w:bCs/>
          <w:u w:val="single"/>
        </w:rPr>
        <w:t>Esta declaração deverá ser preenchida em papel timbrado da empresa licitante e apresentada fora dos envelopes de proposta e habilitação.</w:t>
      </w:r>
    </w:p>
    <w:p w14:paraId="0B34F84A" w14:textId="14B6B07D" w:rsidR="00E51B3D" w:rsidRPr="00F27532" w:rsidRDefault="00E51B3D" w:rsidP="00E51B3D">
      <w:pPr>
        <w:spacing w:after="120" w:line="240" w:lineRule="auto"/>
        <w:jc w:val="both"/>
        <w:rPr>
          <w:rFonts w:cstheme="minorHAnsi"/>
        </w:rPr>
      </w:pPr>
      <w:r w:rsidRPr="00F27532">
        <w:rPr>
          <w:rFonts w:cstheme="minorHAnsi"/>
        </w:rPr>
        <w:t xml:space="preserve">Coxim – MS, ........ </w:t>
      </w:r>
      <w:proofErr w:type="gramStart"/>
      <w:r w:rsidRPr="00F27532">
        <w:rPr>
          <w:rFonts w:cstheme="minorHAnsi"/>
        </w:rPr>
        <w:t>de</w:t>
      </w:r>
      <w:proofErr w:type="gramEnd"/>
      <w:r w:rsidRPr="00F27532">
        <w:rPr>
          <w:rFonts w:cstheme="minorHAnsi"/>
        </w:rPr>
        <w:t xml:space="preserve"> .............................. de 202</w:t>
      </w:r>
      <w:r w:rsidR="0092317B" w:rsidRPr="00F27532">
        <w:rPr>
          <w:rFonts w:cstheme="minorHAnsi"/>
        </w:rPr>
        <w:t>2</w:t>
      </w:r>
      <w:r w:rsidRPr="00F27532">
        <w:rPr>
          <w:rFonts w:cstheme="minorHAnsi"/>
        </w:rPr>
        <w:t>.</w:t>
      </w:r>
    </w:p>
    <w:p w14:paraId="0A25E7C2" w14:textId="77777777" w:rsidR="00E51B3D" w:rsidRPr="00F27532" w:rsidRDefault="00E51B3D" w:rsidP="00E51B3D">
      <w:pPr>
        <w:spacing w:after="120" w:line="240" w:lineRule="auto"/>
        <w:jc w:val="center"/>
        <w:rPr>
          <w:rFonts w:cstheme="minorHAnsi"/>
          <w:highlight w:val="yellow"/>
        </w:rPr>
      </w:pPr>
      <w:r w:rsidRPr="00F27532">
        <w:rPr>
          <w:rFonts w:cstheme="minorHAnsi"/>
          <w:highlight w:val="yellow"/>
        </w:rPr>
        <w:t>............................................</w:t>
      </w:r>
    </w:p>
    <w:p w14:paraId="5FA486BA" w14:textId="72B951AA" w:rsidR="00E51B3D" w:rsidRPr="00F27532" w:rsidRDefault="00E51B3D" w:rsidP="00B2197E">
      <w:pPr>
        <w:spacing w:after="120" w:line="240" w:lineRule="auto"/>
        <w:jc w:val="center"/>
      </w:pPr>
      <w:r w:rsidRPr="00F27532">
        <w:rPr>
          <w:rFonts w:cstheme="minorHAnsi"/>
          <w:highlight w:val="yellow"/>
        </w:rPr>
        <w:t>Empresa</w:t>
      </w:r>
      <w:bookmarkEnd w:id="0"/>
    </w:p>
    <w:sectPr w:rsidR="00E51B3D" w:rsidRPr="00F27532" w:rsidSect="00F46237">
      <w:headerReference w:type="default" r:id="rId7"/>
      <w:pgSz w:w="11906" w:h="16838"/>
      <w:pgMar w:top="1417" w:right="1701" w:bottom="851" w:left="1701"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3006B5" w14:textId="77777777" w:rsidR="00625812" w:rsidRDefault="00625812" w:rsidP="00165B32">
      <w:pPr>
        <w:spacing w:after="0" w:line="240" w:lineRule="auto"/>
      </w:pPr>
      <w:r>
        <w:separator/>
      </w:r>
    </w:p>
  </w:endnote>
  <w:endnote w:type="continuationSeparator" w:id="0">
    <w:p w14:paraId="0B3392B7" w14:textId="77777777" w:rsidR="00625812" w:rsidRDefault="00625812" w:rsidP="00165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1CCBA0" w14:textId="77777777" w:rsidR="00625812" w:rsidRDefault="00625812" w:rsidP="00165B32">
      <w:pPr>
        <w:spacing w:after="0" w:line="240" w:lineRule="auto"/>
      </w:pPr>
      <w:r>
        <w:separator/>
      </w:r>
    </w:p>
  </w:footnote>
  <w:footnote w:type="continuationSeparator" w:id="0">
    <w:p w14:paraId="5338BBA8" w14:textId="77777777" w:rsidR="00625812" w:rsidRDefault="00625812" w:rsidP="00165B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58F62E" w14:textId="325A80DC" w:rsidR="00625812" w:rsidRDefault="00625812" w:rsidP="00F27532">
    <w:pPr>
      <w:pStyle w:val="Cabealho"/>
      <w:jc w:val="center"/>
    </w:pPr>
    <w:r>
      <w:rPr>
        <w:rFonts w:ascii="Verdana" w:hAnsi="Verdana"/>
        <w:noProof/>
        <w:lang w:eastAsia="pt-BR"/>
      </w:rPr>
      <w:drawing>
        <wp:inline distT="0" distB="0" distL="0" distR="0" wp14:anchorId="5BB8CC08" wp14:editId="46BA4F5B">
          <wp:extent cx="999811" cy="880016"/>
          <wp:effectExtent l="0" t="0" r="0" b="0"/>
          <wp:docPr id="6" name="Imagem 6" descr="cox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x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5332" cy="902479"/>
                  </a:xfrm>
                  <a:prstGeom prst="rect">
                    <a:avLst/>
                  </a:prstGeom>
                  <a:noFill/>
                  <a:ln>
                    <a:noFill/>
                  </a:ln>
                </pic:spPr>
              </pic:pic>
            </a:graphicData>
          </a:graphic>
        </wp:inline>
      </w:drawing>
    </w:r>
    <w:r>
      <w:rPr>
        <w:rFonts w:ascii="Verdana" w:hAnsi="Verdana"/>
      </w:rPr>
      <w:br/>
    </w:r>
    <w:r w:rsidRPr="00165B32">
      <w:rPr>
        <w:rFonts w:ascii="Verdana" w:hAnsi="Verdana"/>
        <w:b/>
        <w:sz w:val="20"/>
        <w:szCs w:val="20"/>
      </w:rPr>
      <w:t>ESTADO DO MATO GROSSO DO SUL</w:t>
    </w:r>
    <w:r w:rsidRPr="00165B32">
      <w:rPr>
        <w:rFonts w:ascii="Verdana" w:hAnsi="Verdana"/>
        <w:b/>
        <w:sz w:val="20"/>
        <w:szCs w:val="20"/>
      </w:rPr>
      <w:br/>
      <w:t>CÂMARA MUNICIPAL DE COXIM – 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E5CF7"/>
    <w:multiLevelType w:val="multilevel"/>
    <w:tmpl w:val="A7CA6BDA"/>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5221D55"/>
    <w:multiLevelType w:val="multilevel"/>
    <w:tmpl w:val="147A0B78"/>
    <w:lvl w:ilvl="0">
      <w:start w:val="1"/>
      <w:numFmt w:val="decimal"/>
      <w:lvlText w:val="%1"/>
      <w:lvlJc w:val="left"/>
      <w:pPr>
        <w:ind w:left="600" w:hanging="600"/>
      </w:pPr>
      <w:rPr>
        <w:rFonts w:hint="default"/>
        <w:b/>
      </w:rPr>
    </w:lvl>
    <w:lvl w:ilvl="1">
      <w:start w:val="1"/>
      <w:numFmt w:val="decimal"/>
      <w:lvlText w:val="%1.%2"/>
      <w:lvlJc w:val="left"/>
      <w:pPr>
        <w:ind w:left="600" w:hanging="600"/>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nsid w:val="065A5E05"/>
    <w:multiLevelType w:val="multilevel"/>
    <w:tmpl w:val="9DA407E4"/>
    <w:lvl w:ilvl="0">
      <w:start w:val="1"/>
      <w:numFmt w:val="decimal"/>
      <w:lvlText w:val="%1."/>
      <w:lvlJc w:val="left"/>
      <w:pPr>
        <w:ind w:left="360" w:hanging="360"/>
      </w:pPr>
      <w:rPr>
        <w:rFonts w:asciiTheme="minorHAnsi" w:hAnsiTheme="minorHAnsi" w:cstheme="minorBidi" w:hint="default"/>
        <w:b w:val="0"/>
      </w:rPr>
    </w:lvl>
    <w:lvl w:ilvl="1">
      <w:start w:val="1"/>
      <w:numFmt w:val="decimal"/>
      <w:lvlText w:val="%1.%2."/>
      <w:lvlJc w:val="left"/>
      <w:pPr>
        <w:ind w:left="360" w:hanging="360"/>
      </w:pPr>
      <w:rPr>
        <w:rFonts w:ascii="Times New Roman" w:hAnsi="Times New Roman" w:cs="Times New Roman" w:hint="default"/>
        <w:b/>
        <w:bCs w:val="0"/>
      </w:rPr>
    </w:lvl>
    <w:lvl w:ilvl="2">
      <w:start w:val="1"/>
      <w:numFmt w:val="decimal"/>
      <w:lvlText w:val="%1.%2.%3."/>
      <w:lvlJc w:val="left"/>
      <w:pPr>
        <w:ind w:left="720" w:hanging="720"/>
      </w:pPr>
      <w:rPr>
        <w:rFonts w:asciiTheme="minorHAnsi" w:hAnsiTheme="minorHAnsi" w:cstheme="minorBidi" w:hint="default"/>
        <w:b w:val="0"/>
      </w:rPr>
    </w:lvl>
    <w:lvl w:ilvl="3">
      <w:start w:val="1"/>
      <w:numFmt w:val="decimal"/>
      <w:lvlText w:val="%1.%2.%3.%4."/>
      <w:lvlJc w:val="left"/>
      <w:pPr>
        <w:ind w:left="720" w:hanging="720"/>
      </w:pPr>
      <w:rPr>
        <w:rFonts w:asciiTheme="minorHAnsi" w:hAnsiTheme="minorHAnsi" w:cstheme="minorBidi" w:hint="default"/>
        <w:b w:val="0"/>
      </w:rPr>
    </w:lvl>
    <w:lvl w:ilvl="4">
      <w:start w:val="1"/>
      <w:numFmt w:val="decimal"/>
      <w:lvlText w:val="%1.%2.%3.%4.%5."/>
      <w:lvlJc w:val="left"/>
      <w:pPr>
        <w:ind w:left="1080" w:hanging="1080"/>
      </w:pPr>
      <w:rPr>
        <w:rFonts w:asciiTheme="minorHAnsi" w:hAnsiTheme="minorHAnsi" w:cstheme="minorBidi" w:hint="default"/>
        <w:b w:val="0"/>
      </w:rPr>
    </w:lvl>
    <w:lvl w:ilvl="5">
      <w:start w:val="1"/>
      <w:numFmt w:val="decimal"/>
      <w:lvlText w:val="%1.%2.%3.%4.%5.%6."/>
      <w:lvlJc w:val="left"/>
      <w:pPr>
        <w:ind w:left="1080" w:hanging="1080"/>
      </w:pPr>
      <w:rPr>
        <w:rFonts w:asciiTheme="minorHAnsi" w:hAnsiTheme="minorHAnsi" w:cstheme="minorBidi" w:hint="default"/>
        <w:b w:val="0"/>
      </w:rPr>
    </w:lvl>
    <w:lvl w:ilvl="6">
      <w:start w:val="1"/>
      <w:numFmt w:val="decimal"/>
      <w:lvlText w:val="%1.%2.%3.%4.%5.%6.%7."/>
      <w:lvlJc w:val="left"/>
      <w:pPr>
        <w:ind w:left="1440" w:hanging="1440"/>
      </w:pPr>
      <w:rPr>
        <w:rFonts w:asciiTheme="minorHAnsi" w:hAnsiTheme="minorHAnsi" w:cstheme="minorBidi" w:hint="default"/>
        <w:b w:val="0"/>
      </w:rPr>
    </w:lvl>
    <w:lvl w:ilvl="7">
      <w:start w:val="1"/>
      <w:numFmt w:val="decimal"/>
      <w:lvlText w:val="%1.%2.%3.%4.%5.%6.%7.%8."/>
      <w:lvlJc w:val="left"/>
      <w:pPr>
        <w:ind w:left="1440" w:hanging="1440"/>
      </w:pPr>
      <w:rPr>
        <w:rFonts w:asciiTheme="minorHAnsi" w:hAnsiTheme="minorHAnsi" w:cstheme="minorBidi" w:hint="default"/>
        <w:b w:val="0"/>
      </w:rPr>
    </w:lvl>
    <w:lvl w:ilvl="8">
      <w:start w:val="1"/>
      <w:numFmt w:val="decimal"/>
      <w:lvlText w:val="%1.%2.%3.%4.%5.%6.%7.%8.%9."/>
      <w:lvlJc w:val="left"/>
      <w:pPr>
        <w:ind w:left="1800" w:hanging="1800"/>
      </w:pPr>
      <w:rPr>
        <w:rFonts w:asciiTheme="minorHAnsi" w:hAnsiTheme="minorHAnsi" w:cstheme="minorBidi" w:hint="default"/>
        <w:b w:val="0"/>
      </w:rPr>
    </w:lvl>
  </w:abstractNum>
  <w:abstractNum w:abstractNumId="3">
    <w:nsid w:val="11582367"/>
    <w:multiLevelType w:val="multilevel"/>
    <w:tmpl w:val="71CAE8C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1FB3F96"/>
    <w:multiLevelType w:val="multilevel"/>
    <w:tmpl w:val="B4F81B22"/>
    <w:lvl w:ilvl="0">
      <w:start w:val="6"/>
      <w:numFmt w:val="decimal"/>
      <w:lvlText w:val="%1"/>
      <w:lvlJc w:val="left"/>
      <w:pPr>
        <w:ind w:left="360" w:hanging="360"/>
      </w:pPr>
      <w:rPr>
        <w:rFonts w:hint="default"/>
        <w:b w:val="0"/>
      </w:rPr>
    </w:lvl>
    <w:lvl w:ilvl="1">
      <w:start w:val="2"/>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Zero"/>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nsid w:val="23B45EA0"/>
    <w:multiLevelType w:val="multilevel"/>
    <w:tmpl w:val="7AC2F7F6"/>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5FC6935"/>
    <w:multiLevelType w:val="hybridMultilevel"/>
    <w:tmpl w:val="E14248AC"/>
    <w:lvl w:ilvl="0" w:tplc="486A6D82">
      <w:start w:val="1"/>
      <w:numFmt w:val="lowerLetter"/>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2B2F6424"/>
    <w:multiLevelType w:val="hybridMultilevel"/>
    <w:tmpl w:val="3B5E0CB2"/>
    <w:lvl w:ilvl="0" w:tplc="C780068A">
      <w:start w:val="2"/>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E342CDB"/>
    <w:multiLevelType w:val="multilevel"/>
    <w:tmpl w:val="6122F126"/>
    <w:lvl w:ilvl="0">
      <w:start w:val="1"/>
      <w:numFmt w:val="decimal"/>
      <w:lvlText w:val="%1."/>
      <w:lvlJc w:val="left"/>
      <w:pPr>
        <w:ind w:left="720" w:hanging="360"/>
      </w:pPr>
      <w:rPr>
        <w:rFonts w:hint="default"/>
        <w:b/>
        <w:bCs w:val="0"/>
      </w:rPr>
    </w:lvl>
    <w:lvl w:ilvl="1">
      <w:start w:val="1"/>
      <w:numFmt w:val="decimal"/>
      <w:isLgl/>
      <w:lvlText w:val="%1.%2."/>
      <w:lvlJc w:val="left"/>
      <w:pPr>
        <w:ind w:left="659" w:hanging="375"/>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E773D1C"/>
    <w:multiLevelType w:val="multilevel"/>
    <w:tmpl w:val="B5CCD568"/>
    <w:lvl w:ilvl="0">
      <w:start w:val="10"/>
      <w:numFmt w:val="decimal"/>
      <w:lvlText w:val="%1."/>
      <w:lvlJc w:val="left"/>
      <w:pPr>
        <w:ind w:left="480" w:hanging="480"/>
      </w:pPr>
      <w:rPr>
        <w:rFonts w:hint="default"/>
        <w:b w:val="0"/>
      </w:rPr>
    </w:lvl>
    <w:lvl w:ilvl="1">
      <w:start w:val="3"/>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Zero"/>
      <w:lvlText w:val="%1.%2.%3.%4.%5."/>
      <w:lvlJc w:val="left"/>
      <w:pPr>
        <w:ind w:left="1080" w:hanging="1080"/>
      </w:pPr>
      <w:rPr>
        <w:rFonts w:hint="default"/>
        <w:b w:val="0"/>
      </w:rPr>
    </w:lvl>
    <w:lvl w:ilvl="5">
      <w:start w:val="1"/>
      <w:numFmt w:val="decimalZero"/>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nsid w:val="3B806B14"/>
    <w:multiLevelType w:val="multilevel"/>
    <w:tmpl w:val="71C61A0A"/>
    <w:lvl w:ilvl="0">
      <w:start w:val="11"/>
      <w:numFmt w:val="decimal"/>
      <w:lvlText w:val="%1."/>
      <w:lvlJc w:val="left"/>
      <w:pPr>
        <w:ind w:left="480" w:hanging="480"/>
      </w:pPr>
      <w:rPr>
        <w:rFonts w:hint="default"/>
        <w:b w:val="0"/>
      </w:rPr>
    </w:lvl>
    <w:lvl w:ilvl="1">
      <w:start w:val="1"/>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Zero"/>
      <w:lvlText w:val="%1.%2.%3.%4.%5."/>
      <w:lvlJc w:val="left"/>
      <w:pPr>
        <w:ind w:left="1080" w:hanging="1080"/>
      </w:pPr>
      <w:rPr>
        <w:rFonts w:hint="default"/>
        <w:b w:val="0"/>
      </w:rPr>
    </w:lvl>
    <w:lvl w:ilvl="5">
      <w:start w:val="1"/>
      <w:numFmt w:val="decimalZero"/>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nsid w:val="492730AF"/>
    <w:multiLevelType w:val="hybridMultilevel"/>
    <w:tmpl w:val="BBFC4F00"/>
    <w:lvl w:ilvl="0" w:tplc="B3E62512">
      <w:start w:val="6"/>
      <w:numFmt w:val="decimal"/>
      <w:lvlText w:val="%1."/>
      <w:lvlJc w:val="left"/>
      <w:pPr>
        <w:ind w:left="786"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53B62573"/>
    <w:multiLevelType w:val="multilevel"/>
    <w:tmpl w:val="46F0C922"/>
    <w:lvl w:ilvl="0">
      <w:start w:val="3"/>
      <w:numFmt w:val="decimal"/>
      <w:lvlText w:val="%1."/>
      <w:lvlJc w:val="left"/>
      <w:pPr>
        <w:ind w:left="360" w:hanging="360"/>
      </w:pPr>
      <w:rPr>
        <w:rFonts w:hint="default"/>
        <w:b/>
        <w:bCs w:val="0"/>
      </w:rPr>
    </w:lvl>
    <w:lvl w:ilvl="1">
      <w:start w:val="2"/>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Zero"/>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nsid w:val="5D820622"/>
    <w:multiLevelType w:val="multilevel"/>
    <w:tmpl w:val="75329390"/>
    <w:lvl w:ilvl="0">
      <w:start w:val="7"/>
      <w:numFmt w:val="decimal"/>
      <w:lvlText w:val="%1."/>
      <w:lvlJc w:val="left"/>
      <w:pPr>
        <w:ind w:left="360" w:hanging="360"/>
      </w:pPr>
      <w:rPr>
        <w:rFonts w:hint="default"/>
        <w:b/>
        <w:bCs/>
      </w:rPr>
    </w:lvl>
    <w:lvl w:ilvl="1">
      <w:start w:val="1"/>
      <w:numFmt w:val="decimal"/>
      <w:lvlText w:val="%1.%2."/>
      <w:lvlJc w:val="left"/>
      <w:pPr>
        <w:ind w:left="928" w:hanging="360"/>
      </w:pPr>
      <w:rPr>
        <w:rFonts w:hint="default"/>
        <w:b/>
        <w:bCs w:val="0"/>
        <w:u w:val="none"/>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nsid w:val="61DD361E"/>
    <w:multiLevelType w:val="multilevel"/>
    <w:tmpl w:val="0E4610CC"/>
    <w:lvl w:ilvl="0">
      <w:start w:val="1"/>
      <w:numFmt w:val="decimal"/>
      <w:pStyle w:val="Nivel01Titulo"/>
      <w:lvlText w:val="%1."/>
      <w:lvlJc w:val="left"/>
      <w:pPr>
        <w:ind w:left="360" w:hanging="360"/>
      </w:pPr>
      <w:rPr>
        <w:b/>
        <w:i w:val="0"/>
      </w:rPr>
    </w:lvl>
    <w:lvl w:ilvl="1">
      <w:start w:val="1"/>
      <w:numFmt w:val="decimal"/>
      <w:suff w:val="space"/>
      <w:lvlText w:val="%1.%2."/>
      <w:lvlJc w:val="left"/>
      <w:pPr>
        <w:ind w:left="0" w:firstLine="0"/>
      </w:pPr>
      <w:rPr>
        <w:b w:val="0"/>
        <w:i w:val="0"/>
        <w:strike w:val="0"/>
        <w:dstrike w:val="0"/>
        <w:color w:val="auto"/>
        <w:u w:val="none"/>
        <w:effect w:val="none"/>
      </w:rPr>
    </w:lvl>
    <w:lvl w:ilvl="2">
      <w:start w:val="1"/>
      <w:numFmt w:val="decimal"/>
      <w:suff w:val="space"/>
      <w:lvlText w:val="%1.%2.%3."/>
      <w:lvlJc w:val="left"/>
      <w:pPr>
        <w:ind w:left="1135" w:firstLine="0"/>
      </w:pPr>
      <w:rPr>
        <w:b w:val="0"/>
        <w:i w:val="0"/>
      </w:rPr>
    </w:lvl>
    <w:lvl w:ilvl="3">
      <w:start w:val="1"/>
      <w:numFmt w:val="decimal"/>
      <w:suff w:val="space"/>
      <w:lvlText w:val="%1.%2.%3.%4."/>
      <w:lvlJc w:val="left"/>
      <w:pPr>
        <w:ind w:left="851" w:firstLine="0"/>
      </w:pPr>
      <w:rPr>
        <w:b/>
        <w:i w:val="0"/>
      </w:rPr>
    </w:lvl>
    <w:lvl w:ilvl="4">
      <w:start w:val="1"/>
      <w:numFmt w:val="decimal"/>
      <w:suff w:val="space"/>
      <w:lvlText w:val="%1.%2.%3.%4.%5."/>
      <w:lvlJc w:val="left"/>
      <w:pPr>
        <w:ind w:left="1134" w:firstLine="0"/>
      </w:pPr>
      <w:rPr>
        <w:b/>
        <w:i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6BB964D4"/>
    <w:multiLevelType w:val="hybridMultilevel"/>
    <w:tmpl w:val="4A2E245C"/>
    <w:lvl w:ilvl="0" w:tplc="496E8DAA">
      <w:start w:val="1"/>
      <w:numFmt w:val="decimal"/>
      <w:lvlText w:val="%1."/>
      <w:lvlJc w:val="left"/>
      <w:pPr>
        <w:ind w:left="720" w:hanging="360"/>
      </w:pPr>
      <w:rPr>
        <w:rFonts w:hint="default"/>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6E667DE6"/>
    <w:multiLevelType w:val="multilevel"/>
    <w:tmpl w:val="C93EDF5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76EE5D10"/>
    <w:multiLevelType w:val="multilevel"/>
    <w:tmpl w:val="01929ECA"/>
    <w:lvl w:ilvl="0">
      <w:start w:val="13"/>
      <w:numFmt w:val="decimal"/>
      <w:lvlText w:val="%1."/>
      <w:lvlJc w:val="left"/>
      <w:pPr>
        <w:ind w:left="480" w:hanging="480"/>
      </w:pPr>
      <w:rPr>
        <w:rFonts w:hint="default"/>
      </w:rPr>
    </w:lvl>
    <w:lvl w:ilvl="1">
      <w:start w:val="2"/>
      <w:numFmt w:val="decimal"/>
      <w:lvlText w:val="%1.%2."/>
      <w:lvlJc w:val="left"/>
      <w:pPr>
        <w:ind w:left="480" w:hanging="48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96A1E2D"/>
    <w:multiLevelType w:val="hybridMultilevel"/>
    <w:tmpl w:val="BA865DB4"/>
    <w:lvl w:ilvl="0" w:tplc="D70C8264">
      <w:start w:val="10"/>
      <w:numFmt w:val="decimal"/>
      <w:lvlText w:val="%1."/>
      <w:lvlJc w:val="left"/>
      <w:pPr>
        <w:ind w:left="786"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AB12740"/>
    <w:multiLevelType w:val="hybridMultilevel"/>
    <w:tmpl w:val="329E46FC"/>
    <w:lvl w:ilvl="0" w:tplc="A590FC58">
      <w:start w:val="1"/>
      <w:numFmt w:val="lowerLetter"/>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7D882735"/>
    <w:multiLevelType w:val="multilevel"/>
    <w:tmpl w:val="FEC4636E"/>
    <w:lvl w:ilvl="0">
      <w:start w:val="1"/>
      <w:numFmt w:val="decimal"/>
      <w:lvlText w:val="%1."/>
      <w:lvlJc w:val="left"/>
      <w:pPr>
        <w:ind w:left="360" w:hanging="360"/>
      </w:pPr>
      <w:rPr>
        <w:rFonts w:hint="default"/>
        <w:b/>
        <w:bCs/>
      </w:rPr>
    </w:lvl>
    <w:lvl w:ilvl="1">
      <w:start w:val="1"/>
      <w:numFmt w:val="decimal"/>
      <w:isLgl/>
      <w:lvlText w:val="%1.%2."/>
      <w:lvlJc w:val="left"/>
      <w:pPr>
        <w:ind w:left="786" w:hanging="360"/>
      </w:pPr>
      <w:rPr>
        <w:rFonts w:hint="default"/>
        <w:b/>
        <w:bCs/>
      </w:rPr>
    </w:lvl>
    <w:lvl w:ilvl="2">
      <w:start w:val="1"/>
      <w:numFmt w:val="decimal"/>
      <w:isLgl/>
      <w:lvlText w:val="%1.%2.%3."/>
      <w:lvlJc w:val="left"/>
      <w:pPr>
        <w:ind w:left="143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0"/>
  </w:num>
  <w:num w:numId="2">
    <w:abstractNumId w:val="1"/>
  </w:num>
  <w:num w:numId="3">
    <w:abstractNumId w:val="2"/>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3"/>
  </w:num>
  <w:num w:numId="7">
    <w:abstractNumId w:val="19"/>
  </w:num>
  <w:num w:numId="8">
    <w:abstractNumId w:val="15"/>
  </w:num>
  <w:num w:numId="9">
    <w:abstractNumId w:val="8"/>
  </w:num>
  <w:num w:numId="10">
    <w:abstractNumId w:val="12"/>
  </w:num>
  <w:num w:numId="11">
    <w:abstractNumId w:val="4"/>
  </w:num>
  <w:num w:numId="12">
    <w:abstractNumId w:val="0"/>
  </w:num>
  <w:num w:numId="13">
    <w:abstractNumId w:val="5"/>
  </w:num>
  <w:num w:numId="14">
    <w:abstractNumId w:val="17"/>
  </w:num>
  <w:num w:numId="15">
    <w:abstractNumId w:val="6"/>
  </w:num>
  <w:num w:numId="16">
    <w:abstractNumId w:val="7"/>
  </w:num>
  <w:num w:numId="17">
    <w:abstractNumId w:val="16"/>
  </w:num>
  <w:num w:numId="18">
    <w:abstractNumId w:val="9"/>
  </w:num>
  <w:num w:numId="19">
    <w:abstractNumId w:val="10"/>
  </w:num>
  <w:num w:numId="20">
    <w:abstractNumId w:val="11"/>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2"/>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B3D"/>
    <w:rsid w:val="0000179A"/>
    <w:rsid w:val="00024570"/>
    <w:rsid w:val="00025CFE"/>
    <w:rsid w:val="00032214"/>
    <w:rsid w:val="00100B9B"/>
    <w:rsid w:val="00124E35"/>
    <w:rsid w:val="00165B32"/>
    <w:rsid w:val="00194E70"/>
    <w:rsid w:val="001A3D84"/>
    <w:rsid w:val="00294924"/>
    <w:rsid w:val="00296184"/>
    <w:rsid w:val="002E7C16"/>
    <w:rsid w:val="00357898"/>
    <w:rsid w:val="00525DE7"/>
    <w:rsid w:val="00572F7D"/>
    <w:rsid w:val="005855F8"/>
    <w:rsid w:val="005B6343"/>
    <w:rsid w:val="005E27B1"/>
    <w:rsid w:val="00607FAB"/>
    <w:rsid w:val="00625812"/>
    <w:rsid w:val="006863A8"/>
    <w:rsid w:val="006C5559"/>
    <w:rsid w:val="006E5B62"/>
    <w:rsid w:val="0074722D"/>
    <w:rsid w:val="00747EA3"/>
    <w:rsid w:val="0092317B"/>
    <w:rsid w:val="00973FC7"/>
    <w:rsid w:val="0099011C"/>
    <w:rsid w:val="009B3878"/>
    <w:rsid w:val="00AB100B"/>
    <w:rsid w:val="00B2197E"/>
    <w:rsid w:val="00BA584C"/>
    <w:rsid w:val="00BD0642"/>
    <w:rsid w:val="00BD065A"/>
    <w:rsid w:val="00C21567"/>
    <w:rsid w:val="00CC54F6"/>
    <w:rsid w:val="00D92E88"/>
    <w:rsid w:val="00E159C6"/>
    <w:rsid w:val="00E30887"/>
    <w:rsid w:val="00E51B3D"/>
    <w:rsid w:val="00EE35CA"/>
    <w:rsid w:val="00F27532"/>
    <w:rsid w:val="00F46237"/>
    <w:rsid w:val="00FA56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F6D2DC8"/>
  <w15:chartTrackingRefBased/>
  <w15:docId w15:val="{8E23BC7B-523A-49B1-A78F-9052EE3D6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E51B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4">
    <w:name w:val="heading 4"/>
    <w:basedOn w:val="Normal"/>
    <w:next w:val="Normal"/>
    <w:link w:val="Ttulo4Char"/>
    <w:uiPriority w:val="9"/>
    <w:semiHidden/>
    <w:unhideWhenUsed/>
    <w:qFormat/>
    <w:rsid w:val="00E51B3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6">
    <w:name w:val="heading 6"/>
    <w:basedOn w:val="Normal"/>
    <w:link w:val="Ttulo6Char"/>
    <w:uiPriority w:val="9"/>
    <w:qFormat/>
    <w:rsid w:val="00E51B3D"/>
    <w:pPr>
      <w:spacing w:before="100" w:beforeAutospacing="1" w:after="100" w:afterAutospacing="1" w:line="240" w:lineRule="auto"/>
      <w:outlineLvl w:val="5"/>
    </w:pPr>
    <w:rPr>
      <w:rFonts w:ascii="Times New Roman" w:eastAsia="Times New Roman" w:hAnsi="Times New Roman" w:cs="Times New Roman"/>
      <w:b/>
      <w:bCs/>
      <w:sz w:val="15"/>
      <w:szCs w:val="15"/>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51B3D"/>
    <w:rPr>
      <w:rFonts w:asciiTheme="majorHAnsi" w:eastAsiaTheme="majorEastAsia" w:hAnsiTheme="majorHAnsi" w:cstheme="majorBidi"/>
      <w:color w:val="2F5496" w:themeColor="accent1" w:themeShade="BF"/>
      <w:sz w:val="32"/>
      <w:szCs w:val="32"/>
    </w:rPr>
  </w:style>
  <w:style w:type="character" w:customStyle="1" w:styleId="Ttulo4Char">
    <w:name w:val="Título 4 Char"/>
    <w:basedOn w:val="Fontepargpadro"/>
    <w:link w:val="Ttulo4"/>
    <w:uiPriority w:val="9"/>
    <w:semiHidden/>
    <w:rsid w:val="00E51B3D"/>
    <w:rPr>
      <w:rFonts w:asciiTheme="majorHAnsi" w:eastAsiaTheme="majorEastAsia" w:hAnsiTheme="majorHAnsi" w:cstheme="majorBidi"/>
      <w:i/>
      <w:iCs/>
      <w:color w:val="2F5496" w:themeColor="accent1" w:themeShade="BF"/>
    </w:rPr>
  </w:style>
  <w:style w:type="character" w:customStyle="1" w:styleId="Ttulo6Char">
    <w:name w:val="Título 6 Char"/>
    <w:basedOn w:val="Fontepargpadro"/>
    <w:link w:val="Ttulo6"/>
    <w:uiPriority w:val="9"/>
    <w:rsid w:val="00E51B3D"/>
    <w:rPr>
      <w:rFonts w:ascii="Times New Roman" w:eastAsia="Times New Roman" w:hAnsi="Times New Roman" w:cs="Times New Roman"/>
      <w:b/>
      <w:bCs/>
      <w:sz w:val="15"/>
      <w:szCs w:val="15"/>
      <w:lang w:eastAsia="pt-BR"/>
    </w:rPr>
  </w:style>
  <w:style w:type="paragraph" w:styleId="PargrafodaLista">
    <w:name w:val="List Paragraph"/>
    <w:basedOn w:val="Normal"/>
    <w:uiPriority w:val="34"/>
    <w:qFormat/>
    <w:rsid w:val="00E51B3D"/>
    <w:pPr>
      <w:ind w:left="720"/>
      <w:contextualSpacing/>
    </w:pPr>
  </w:style>
  <w:style w:type="table" w:styleId="Tabelacomgrade">
    <w:name w:val="Table Grid"/>
    <w:basedOn w:val="Tabelanormal"/>
    <w:uiPriority w:val="39"/>
    <w:rsid w:val="00E51B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E51B3D"/>
    <w:rPr>
      <w:color w:val="0563C1" w:themeColor="hyperlink"/>
      <w:u w:val="single"/>
    </w:rPr>
  </w:style>
  <w:style w:type="character" w:customStyle="1" w:styleId="UnresolvedMention">
    <w:name w:val="Unresolved Mention"/>
    <w:basedOn w:val="Fontepargpadro"/>
    <w:uiPriority w:val="99"/>
    <w:semiHidden/>
    <w:unhideWhenUsed/>
    <w:rsid w:val="00E51B3D"/>
    <w:rPr>
      <w:color w:val="605E5C"/>
      <w:shd w:val="clear" w:color="auto" w:fill="E1DFDD"/>
    </w:rPr>
  </w:style>
  <w:style w:type="paragraph" w:customStyle="1" w:styleId="Nivel01Titulo">
    <w:name w:val="Nivel_01_Titulo"/>
    <w:basedOn w:val="Ttulo1"/>
    <w:next w:val="Normal"/>
    <w:qFormat/>
    <w:rsid w:val="00E51B3D"/>
    <w:pPr>
      <w:numPr>
        <w:numId w:val="4"/>
      </w:numPr>
      <w:tabs>
        <w:tab w:val="num" w:pos="360"/>
        <w:tab w:val="left" w:pos="567"/>
      </w:tabs>
      <w:spacing w:line="240" w:lineRule="auto"/>
      <w:ind w:left="0" w:firstLine="0"/>
      <w:jc w:val="both"/>
    </w:pPr>
    <w:rPr>
      <w:rFonts w:ascii="Arial" w:hAnsi="Arial" w:cs="Times New Roman"/>
      <w:b/>
      <w:bCs/>
      <w:color w:val="auto"/>
      <w:sz w:val="20"/>
      <w:szCs w:val="20"/>
      <w:lang w:eastAsia="pt-BR"/>
    </w:rPr>
  </w:style>
  <w:style w:type="paragraph" w:styleId="Cabealho">
    <w:name w:val="header"/>
    <w:aliases w:val="Cabeçalho1,Cabeçalho superior,Heading 1a,h,he,HeaderNN,Char,Char Char Char,Char Char Char Char Char Char Char,Char Char Char Char, Char Char Char Char Char, Char Char Char Char Char Char Char Char,Char Char Char Char Char Char,encabezado,foote"/>
    <w:basedOn w:val="Normal"/>
    <w:link w:val="CabealhoChar"/>
    <w:uiPriority w:val="99"/>
    <w:unhideWhenUsed/>
    <w:rsid w:val="00E51B3D"/>
    <w:pPr>
      <w:tabs>
        <w:tab w:val="center" w:pos="4252"/>
        <w:tab w:val="right" w:pos="8504"/>
      </w:tabs>
      <w:spacing w:after="0" w:line="240" w:lineRule="auto"/>
    </w:pPr>
  </w:style>
  <w:style w:type="character" w:customStyle="1" w:styleId="CabealhoChar">
    <w:name w:val="Cabeçalho Char"/>
    <w:aliases w:val="Cabeçalho1 Char,Cabeçalho superior Char,Heading 1a Char,h Char,he Char,HeaderNN Char,Char Char,Char Char Char Char1,Char Char Char Char Char Char Char Char,Char Char Char Char Char, Char Char Char Char Char Char,encabezado Char,foote Char"/>
    <w:basedOn w:val="Fontepargpadro"/>
    <w:link w:val="Cabealho"/>
    <w:uiPriority w:val="99"/>
    <w:qFormat/>
    <w:rsid w:val="00E51B3D"/>
  </w:style>
  <w:style w:type="paragraph" w:styleId="Rodap">
    <w:name w:val="footer"/>
    <w:basedOn w:val="Normal"/>
    <w:link w:val="RodapChar"/>
    <w:uiPriority w:val="99"/>
    <w:unhideWhenUsed/>
    <w:rsid w:val="00E51B3D"/>
    <w:pPr>
      <w:tabs>
        <w:tab w:val="center" w:pos="4252"/>
        <w:tab w:val="right" w:pos="8504"/>
      </w:tabs>
      <w:spacing w:after="0" w:line="240" w:lineRule="auto"/>
    </w:pPr>
  </w:style>
  <w:style w:type="character" w:customStyle="1" w:styleId="RodapChar">
    <w:name w:val="Rodapé Char"/>
    <w:basedOn w:val="Fontepargpadro"/>
    <w:link w:val="Rodap"/>
    <w:uiPriority w:val="99"/>
    <w:rsid w:val="00E51B3D"/>
  </w:style>
  <w:style w:type="paragraph" w:styleId="Corpodetexto">
    <w:name w:val="Body Text"/>
    <w:aliases w:val=" Char Char, Char"/>
    <w:basedOn w:val="Normal"/>
    <w:link w:val="CorpodetextoChar"/>
    <w:rsid w:val="00E51B3D"/>
    <w:pPr>
      <w:spacing w:after="0" w:line="360" w:lineRule="auto"/>
    </w:pPr>
    <w:rPr>
      <w:rFonts w:ascii="Arial" w:eastAsia="Times New Roman" w:hAnsi="Arial" w:cs="Times New Roman"/>
      <w:sz w:val="24"/>
      <w:szCs w:val="20"/>
      <w:lang w:val="x-none" w:eastAsia="x-none"/>
    </w:rPr>
  </w:style>
  <w:style w:type="character" w:customStyle="1" w:styleId="CorpodetextoChar">
    <w:name w:val="Corpo de texto Char"/>
    <w:aliases w:val=" Char Char Char, Char Char1"/>
    <w:basedOn w:val="Fontepargpadro"/>
    <w:link w:val="Corpodetexto"/>
    <w:rsid w:val="00E51B3D"/>
    <w:rPr>
      <w:rFonts w:ascii="Arial" w:eastAsia="Times New Roman" w:hAnsi="Arial" w:cs="Times New Roman"/>
      <w:sz w:val="24"/>
      <w:szCs w:val="20"/>
      <w:lang w:val="x-none" w:eastAsia="x-none"/>
    </w:rPr>
  </w:style>
  <w:style w:type="paragraph" w:customStyle="1" w:styleId="Corpodetexto31">
    <w:name w:val="Corpo de texto 31"/>
    <w:basedOn w:val="Normal"/>
    <w:rsid w:val="00E51B3D"/>
    <w:pPr>
      <w:suppressAutoHyphens/>
      <w:spacing w:after="0" w:line="240" w:lineRule="auto"/>
      <w:jc w:val="both"/>
    </w:pPr>
    <w:rPr>
      <w:rFonts w:ascii="Times New Roman" w:eastAsia="Times New Roman" w:hAnsi="Times New Roman" w:cs="Times New Roman"/>
      <w:sz w:val="25"/>
      <w:szCs w:val="20"/>
      <w:lang w:eastAsia="ar-SA"/>
    </w:rPr>
  </w:style>
  <w:style w:type="paragraph" w:styleId="Recuodecorpodetexto">
    <w:name w:val="Body Text Indent"/>
    <w:basedOn w:val="Normal"/>
    <w:link w:val="RecuodecorpodetextoChar"/>
    <w:uiPriority w:val="99"/>
    <w:unhideWhenUsed/>
    <w:rsid w:val="00E51B3D"/>
    <w:pPr>
      <w:spacing w:after="120"/>
      <w:ind w:left="283"/>
    </w:pPr>
  </w:style>
  <w:style w:type="character" w:customStyle="1" w:styleId="RecuodecorpodetextoChar">
    <w:name w:val="Recuo de corpo de texto Char"/>
    <w:basedOn w:val="Fontepargpadro"/>
    <w:link w:val="Recuodecorpodetexto"/>
    <w:uiPriority w:val="99"/>
    <w:rsid w:val="00E51B3D"/>
  </w:style>
  <w:style w:type="paragraph" w:customStyle="1" w:styleId="TableParagraph">
    <w:name w:val="Table Paragraph"/>
    <w:basedOn w:val="Normal"/>
    <w:uiPriority w:val="1"/>
    <w:qFormat/>
    <w:rsid w:val="00E51B3D"/>
    <w:pPr>
      <w:widowControl w:val="0"/>
      <w:autoSpaceDE w:val="0"/>
      <w:autoSpaceDN w:val="0"/>
      <w:spacing w:after="0" w:line="240" w:lineRule="auto"/>
    </w:pPr>
    <w:rPr>
      <w:rFonts w:ascii="Calibri" w:eastAsia="Calibri" w:hAnsi="Calibri" w:cs="Calibri"/>
      <w:lang w:val="pt-PT"/>
    </w:rPr>
  </w:style>
  <w:style w:type="character" w:customStyle="1" w:styleId="CorpodetextoChar1">
    <w:name w:val="Corpo de texto Char1"/>
    <w:basedOn w:val="Fontepargpadro"/>
    <w:uiPriority w:val="99"/>
    <w:semiHidden/>
    <w:rsid w:val="00E51B3D"/>
  </w:style>
  <w:style w:type="paragraph" w:styleId="Textodebalo">
    <w:name w:val="Balloon Text"/>
    <w:basedOn w:val="Normal"/>
    <w:link w:val="TextodebaloChar"/>
    <w:uiPriority w:val="99"/>
    <w:semiHidden/>
    <w:unhideWhenUsed/>
    <w:rsid w:val="0074722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4722D"/>
    <w:rPr>
      <w:rFonts w:ascii="Segoe UI" w:hAnsi="Segoe UI" w:cs="Segoe UI"/>
      <w:sz w:val="18"/>
      <w:szCs w:val="18"/>
    </w:rPr>
  </w:style>
  <w:style w:type="paragraph" w:styleId="Corpodetexto2">
    <w:name w:val="Body Text 2"/>
    <w:basedOn w:val="Normal"/>
    <w:link w:val="Corpodetexto2Char"/>
    <w:uiPriority w:val="99"/>
    <w:semiHidden/>
    <w:unhideWhenUsed/>
    <w:rsid w:val="00EE35CA"/>
    <w:pPr>
      <w:spacing w:after="120" w:line="480" w:lineRule="auto"/>
    </w:pPr>
  </w:style>
  <w:style w:type="character" w:customStyle="1" w:styleId="Corpodetexto2Char">
    <w:name w:val="Corpo de texto 2 Char"/>
    <w:basedOn w:val="Fontepargpadro"/>
    <w:link w:val="Corpodetexto2"/>
    <w:uiPriority w:val="99"/>
    <w:semiHidden/>
    <w:rsid w:val="00EE3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467970">
      <w:bodyDiv w:val="1"/>
      <w:marLeft w:val="0"/>
      <w:marRight w:val="0"/>
      <w:marTop w:val="0"/>
      <w:marBottom w:val="0"/>
      <w:divBdr>
        <w:top w:val="none" w:sz="0" w:space="0" w:color="auto"/>
        <w:left w:val="none" w:sz="0" w:space="0" w:color="auto"/>
        <w:bottom w:val="none" w:sz="0" w:space="0" w:color="auto"/>
        <w:right w:val="none" w:sz="0" w:space="0" w:color="auto"/>
      </w:divBdr>
    </w:div>
    <w:div w:id="1947225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17</Pages>
  <Words>5165</Words>
  <Characters>27896</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Glienke</dc:creator>
  <cp:keywords/>
  <dc:description/>
  <cp:lastModifiedBy>Renata Gomes dos Santos</cp:lastModifiedBy>
  <cp:revision>42</cp:revision>
  <cp:lastPrinted>2022-06-03T13:52:00Z</cp:lastPrinted>
  <dcterms:created xsi:type="dcterms:W3CDTF">2022-05-30T19:57:00Z</dcterms:created>
  <dcterms:modified xsi:type="dcterms:W3CDTF">2022-07-28T15:54:00Z</dcterms:modified>
</cp:coreProperties>
</file>